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2B90" w14:textId="77777777" w:rsidR="00F77FAC" w:rsidRPr="006B53FB" w:rsidRDefault="00F77FAC" w:rsidP="00F77FAC">
      <w:pPr>
        <w:pStyle w:val="NadpisZD"/>
      </w:pPr>
      <w:bookmarkStart w:id="0" w:name="_Toc360914523"/>
      <w:r w:rsidRPr="006B53FB">
        <w:t>Smlouva o dílo</w:t>
      </w:r>
    </w:p>
    <w:p w14:paraId="00460523" w14:textId="77777777" w:rsidR="00F77FAC" w:rsidRPr="006B53FB" w:rsidRDefault="00F77FAC" w:rsidP="00F77FAC">
      <w:pPr>
        <w:jc w:val="center"/>
        <w:rPr>
          <w:rFonts w:ascii="Arial" w:hAnsi="Arial" w:cs="Arial"/>
          <w:b/>
        </w:rPr>
      </w:pPr>
    </w:p>
    <w:p w14:paraId="193FD0AE" w14:textId="77777777" w:rsidR="00F77FAC" w:rsidRPr="006B53FB" w:rsidRDefault="00F77FAC" w:rsidP="00F77FAC">
      <w:pPr>
        <w:pStyle w:val="Vycentrovan"/>
      </w:pPr>
      <w:r w:rsidRPr="006B53FB">
        <w:t xml:space="preserve">uzavřená dle § </w:t>
      </w:r>
      <w:smartTag w:uri="urn:schemas-microsoft-com:office:smarttags" w:element="metricconverter">
        <w:smartTagPr>
          <w:attr w:name="ProductID" w:val="2586 a"/>
        </w:smartTagPr>
        <w:r w:rsidRPr="006B53FB">
          <w:t>2586 a</w:t>
        </w:r>
      </w:smartTag>
      <w:r w:rsidRPr="006B53FB">
        <w:t xml:space="preserve"> násl. zákona č. 89/2012 Sb., občanský zákoník (dále jen občanský zákoník), v platném znění</w:t>
      </w:r>
    </w:p>
    <w:p w14:paraId="40356932" w14:textId="77777777" w:rsidR="00F77FAC" w:rsidRPr="006B53FB" w:rsidRDefault="00F77FAC" w:rsidP="00F77FAC">
      <w:pPr>
        <w:pStyle w:val="NadpisZD"/>
      </w:pPr>
      <w:r w:rsidRPr="00F77FAC">
        <w:rPr>
          <w:bCs/>
          <w:sz w:val="32"/>
          <w:szCs w:val="32"/>
        </w:rPr>
        <w:t>Odstranění staré ekologické zátěže v bývalém areálu ICEC – Šlapanice</w:t>
      </w:r>
    </w:p>
    <w:p w14:paraId="5C117E08" w14:textId="77777777" w:rsidR="00F77FAC" w:rsidRPr="006B53FB" w:rsidRDefault="00F77FAC" w:rsidP="00F77FAC">
      <w:pPr>
        <w:pStyle w:val="Obyejn"/>
      </w:pPr>
      <w:r w:rsidRPr="006B53FB">
        <w:t>mezi:</w:t>
      </w:r>
    </w:p>
    <w:p w14:paraId="261CE747" w14:textId="77777777" w:rsidR="00F77FAC" w:rsidRPr="006B53FB" w:rsidRDefault="00F77FAC" w:rsidP="00F77FAC">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F77FAC" w:rsidRPr="006B53FB" w14:paraId="487D68E3" w14:textId="77777777" w:rsidTr="00052D80">
        <w:trPr>
          <w:trHeight w:val="284"/>
        </w:trPr>
        <w:tc>
          <w:tcPr>
            <w:tcW w:w="2403" w:type="dxa"/>
            <w:vAlign w:val="center"/>
          </w:tcPr>
          <w:p w14:paraId="3DE157A0" w14:textId="77777777" w:rsidR="00F77FAC" w:rsidRPr="006B53FB" w:rsidRDefault="00F77FAC" w:rsidP="00F77FAC">
            <w:pPr>
              <w:pStyle w:val="Obyejn"/>
              <w:ind w:left="22"/>
              <w:rPr>
                <w:b/>
              </w:rPr>
            </w:pPr>
            <w:r w:rsidRPr="006B53FB">
              <w:rPr>
                <w:b/>
              </w:rPr>
              <w:t>Název:</w:t>
            </w:r>
          </w:p>
        </w:tc>
        <w:tc>
          <w:tcPr>
            <w:tcW w:w="6639" w:type="dxa"/>
            <w:vAlign w:val="center"/>
          </w:tcPr>
          <w:p w14:paraId="08EB5DE2" w14:textId="77777777" w:rsidR="00F77FAC" w:rsidRPr="006B53FB" w:rsidRDefault="00F77FAC" w:rsidP="00052D80">
            <w:pPr>
              <w:pStyle w:val="Obyejn"/>
              <w:rPr>
                <w:b/>
              </w:rPr>
            </w:pPr>
            <w:r w:rsidRPr="00F56230">
              <w:rPr>
                <w:b/>
              </w:rPr>
              <w:t>Město Šlapanice</w:t>
            </w:r>
          </w:p>
        </w:tc>
      </w:tr>
      <w:tr w:rsidR="00F77FAC" w:rsidRPr="006B53FB" w14:paraId="3D4F7738" w14:textId="77777777" w:rsidTr="00052D80">
        <w:trPr>
          <w:trHeight w:val="284"/>
        </w:trPr>
        <w:tc>
          <w:tcPr>
            <w:tcW w:w="2403" w:type="dxa"/>
            <w:vAlign w:val="center"/>
          </w:tcPr>
          <w:p w14:paraId="0E2DB8BD" w14:textId="77777777" w:rsidR="00F77FAC" w:rsidRPr="006B53FB" w:rsidRDefault="00F77FAC" w:rsidP="00F77FAC">
            <w:pPr>
              <w:pStyle w:val="Obyejn"/>
              <w:ind w:left="22"/>
            </w:pPr>
            <w:r w:rsidRPr="006B53FB">
              <w:t>Sídlo:</w:t>
            </w:r>
          </w:p>
        </w:tc>
        <w:tc>
          <w:tcPr>
            <w:tcW w:w="6639" w:type="dxa"/>
            <w:vAlign w:val="center"/>
          </w:tcPr>
          <w:p w14:paraId="0B14F032" w14:textId="77777777" w:rsidR="00F77FAC" w:rsidRPr="006B53FB" w:rsidRDefault="00F77FAC" w:rsidP="00052D80">
            <w:pPr>
              <w:pStyle w:val="Obyejn"/>
            </w:pPr>
            <w:r w:rsidRPr="00F56230">
              <w:t>Masarykovo náměstí 100/7, 664 51 Šlapanice</w:t>
            </w:r>
          </w:p>
        </w:tc>
      </w:tr>
      <w:tr w:rsidR="00F77FAC" w:rsidRPr="006B53FB" w14:paraId="6D087E33" w14:textId="77777777" w:rsidTr="00052D80">
        <w:trPr>
          <w:trHeight w:val="284"/>
        </w:trPr>
        <w:tc>
          <w:tcPr>
            <w:tcW w:w="2403" w:type="dxa"/>
            <w:vAlign w:val="center"/>
          </w:tcPr>
          <w:p w14:paraId="2C9D7D01" w14:textId="77777777" w:rsidR="00F77FAC" w:rsidRPr="006B53FB" w:rsidRDefault="00F77FAC" w:rsidP="00F77FAC">
            <w:pPr>
              <w:pStyle w:val="Obyejn"/>
              <w:ind w:left="22"/>
            </w:pPr>
            <w:r w:rsidRPr="006B53FB">
              <w:t>IČO:</w:t>
            </w:r>
          </w:p>
        </w:tc>
        <w:tc>
          <w:tcPr>
            <w:tcW w:w="6639" w:type="dxa"/>
            <w:vAlign w:val="center"/>
          </w:tcPr>
          <w:p w14:paraId="30D16B27" w14:textId="77777777" w:rsidR="00F77FAC" w:rsidRPr="006B53FB" w:rsidRDefault="00F77FAC" w:rsidP="00052D80">
            <w:pPr>
              <w:pStyle w:val="Obyejn"/>
            </w:pPr>
            <w:r w:rsidRPr="00F56230">
              <w:t>002 82 651</w:t>
            </w:r>
          </w:p>
        </w:tc>
      </w:tr>
      <w:tr w:rsidR="00F77FAC" w:rsidRPr="006B53FB" w14:paraId="0977DDB2" w14:textId="77777777" w:rsidTr="00052D80">
        <w:trPr>
          <w:trHeight w:val="284"/>
        </w:trPr>
        <w:tc>
          <w:tcPr>
            <w:tcW w:w="2403" w:type="dxa"/>
            <w:vAlign w:val="center"/>
          </w:tcPr>
          <w:p w14:paraId="79DE4BDB" w14:textId="77777777" w:rsidR="00F77FAC" w:rsidRPr="006B53FB" w:rsidRDefault="00F77FAC" w:rsidP="00F77FAC">
            <w:pPr>
              <w:pStyle w:val="Obyejn"/>
              <w:ind w:left="22"/>
            </w:pPr>
            <w:r w:rsidRPr="006B53FB">
              <w:t>DIČ:</w:t>
            </w:r>
          </w:p>
        </w:tc>
        <w:tc>
          <w:tcPr>
            <w:tcW w:w="6639" w:type="dxa"/>
            <w:vAlign w:val="center"/>
          </w:tcPr>
          <w:p w14:paraId="60110EF6" w14:textId="77777777" w:rsidR="00F77FAC" w:rsidRPr="006B53FB" w:rsidRDefault="00F77FAC" w:rsidP="00052D80">
            <w:pPr>
              <w:pStyle w:val="Obyejn"/>
            </w:pPr>
            <w:r>
              <w:t>CZ00282</w:t>
            </w:r>
            <w:r w:rsidRPr="00F56230">
              <w:t>651</w:t>
            </w:r>
          </w:p>
        </w:tc>
      </w:tr>
      <w:tr w:rsidR="00F77FAC" w:rsidRPr="006B53FB" w14:paraId="1219923F" w14:textId="77777777" w:rsidTr="00052D80">
        <w:trPr>
          <w:trHeight w:val="284"/>
        </w:trPr>
        <w:tc>
          <w:tcPr>
            <w:tcW w:w="2403" w:type="dxa"/>
            <w:vAlign w:val="center"/>
          </w:tcPr>
          <w:p w14:paraId="56809F79" w14:textId="77777777" w:rsidR="00F77FAC" w:rsidRPr="006B53FB" w:rsidRDefault="00F77FAC" w:rsidP="00F77FAC">
            <w:pPr>
              <w:pStyle w:val="Obyejn"/>
              <w:ind w:left="22"/>
            </w:pPr>
            <w:r w:rsidRPr="006B53FB">
              <w:t>Právní forma:</w:t>
            </w:r>
          </w:p>
        </w:tc>
        <w:tc>
          <w:tcPr>
            <w:tcW w:w="6639" w:type="dxa"/>
            <w:vAlign w:val="center"/>
          </w:tcPr>
          <w:p w14:paraId="1F72CC6F" w14:textId="77777777" w:rsidR="00F77FAC" w:rsidRPr="006B53FB" w:rsidRDefault="00F77FAC" w:rsidP="00052D80">
            <w:pPr>
              <w:pStyle w:val="Obyejn"/>
            </w:pPr>
            <w:r w:rsidRPr="002C780B">
              <w:t>801 - Obec</w:t>
            </w:r>
          </w:p>
        </w:tc>
      </w:tr>
      <w:tr w:rsidR="00F77FAC" w:rsidRPr="006B53FB" w14:paraId="0D9F448E" w14:textId="77777777" w:rsidTr="00052D80">
        <w:trPr>
          <w:trHeight w:val="284"/>
        </w:trPr>
        <w:tc>
          <w:tcPr>
            <w:tcW w:w="2403" w:type="dxa"/>
            <w:vAlign w:val="center"/>
          </w:tcPr>
          <w:p w14:paraId="7A0C3F25" w14:textId="77777777" w:rsidR="00F77FAC" w:rsidRPr="006B53FB" w:rsidRDefault="00F77FAC" w:rsidP="00F77FAC">
            <w:pPr>
              <w:pStyle w:val="Obyejn"/>
              <w:ind w:left="22"/>
            </w:pPr>
            <w:r w:rsidRPr="006B53FB">
              <w:t>Zastoupen:</w:t>
            </w:r>
          </w:p>
        </w:tc>
        <w:tc>
          <w:tcPr>
            <w:tcW w:w="6639" w:type="dxa"/>
            <w:vAlign w:val="center"/>
          </w:tcPr>
          <w:p w14:paraId="42DF5A7D" w14:textId="77777777" w:rsidR="00F77FAC" w:rsidRPr="006B53FB" w:rsidRDefault="00F77FAC" w:rsidP="00052D80">
            <w:pPr>
              <w:pStyle w:val="Obyejn"/>
            </w:pPr>
            <w:r w:rsidRPr="00F56230">
              <w:t>Mgr. Michaela Trněná, starostka</w:t>
            </w:r>
          </w:p>
        </w:tc>
      </w:tr>
    </w:tbl>
    <w:p w14:paraId="3215B894" w14:textId="77777777" w:rsidR="00F77FAC" w:rsidRPr="006B53FB" w:rsidRDefault="00F77FAC" w:rsidP="00F77FAC">
      <w:pPr>
        <w:pStyle w:val="Obyejn"/>
      </w:pPr>
    </w:p>
    <w:p w14:paraId="0656DA10" w14:textId="77777777" w:rsidR="00F77FAC" w:rsidRPr="006B53FB" w:rsidRDefault="00F77FAC" w:rsidP="00F77FAC">
      <w:pPr>
        <w:pStyle w:val="Obyejn"/>
      </w:pPr>
      <w:r w:rsidRPr="006B53FB">
        <w:t>(„</w:t>
      </w:r>
      <w:r w:rsidRPr="006B53FB">
        <w:rPr>
          <w:b/>
        </w:rPr>
        <w:t>objednatel</w:t>
      </w:r>
      <w:r w:rsidRPr="006B53FB">
        <w:t>“)</w:t>
      </w:r>
    </w:p>
    <w:p w14:paraId="4CF8588D" w14:textId="77777777" w:rsidR="00F77FAC" w:rsidRPr="006B53FB" w:rsidRDefault="00F77FAC" w:rsidP="00F77FAC">
      <w:pPr>
        <w:pStyle w:val="Obyejn"/>
      </w:pPr>
    </w:p>
    <w:p w14:paraId="6E69F0A9" w14:textId="77777777" w:rsidR="00F77FAC" w:rsidRPr="006B53FB" w:rsidRDefault="00F77FAC" w:rsidP="00F77FAC">
      <w:pPr>
        <w:pStyle w:val="Obyejn"/>
      </w:pPr>
      <w:r w:rsidRPr="006B53FB">
        <w:t>a</w:t>
      </w:r>
    </w:p>
    <w:p w14:paraId="7142829F" w14:textId="77777777" w:rsidR="00F77FAC" w:rsidRPr="006B53FB" w:rsidRDefault="00F77FAC" w:rsidP="00F77FAC">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4"/>
        <w:gridCol w:w="6638"/>
      </w:tblGrid>
      <w:tr w:rsidR="00F77FAC" w:rsidRPr="006B53FB" w14:paraId="5813F69A" w14:textId="77777777" w:rsidTr="00052D80">
        <w:trPr>
          <w:trHeight w:val="284"/>
        </w:trPr>
        <w:tc>
          <w:tcPr>
            <w:tcW w:w="2407" w:type="dxa"/>
            <w:vAlign w:val="center"/>
          </w:tcPr>
          <w:p w14:paraId="1F99F816" w14:textId="77777777" w:rsidR="00F77FAC" w:rsidRPr="006B53FB" w:rsidRDefault="00F77FAC" w:rsidP="00F77FAC">
            <w:pPr>
              <w:pStyle w:val="Obyejn"/>
              <w:ind w:left="22"/>
              <w:rPr>
                <w:b/>
              </w:rPr>
            </w:pPr>
            <w:r w:rsidRPr="006B53FB">
              <w:rPr>
                <w:b/>
              </w:rPr>
              <w:t>Název:</w:t>
            </w:r>
          </w:p>
        </w:tc>
        <w:tc>
          <w:tcPr>
            <w:tcW w:w="6655" w:type="dxa"/>
            <w:vAlign w:val="center"/>
          </w:tcPr>
          <w:p w14:paraId="70CF343D" w14:textId="77777777" w:rsidR="00F77FAC" w:rsidRPr="006B53FB" w:rsidRDefault="00F77FAC" w:rsidP="00052D80">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F77FAC" w:rsidRPr="006B53FB" w14:paraId="44A7A124" w14:textId="77777777" w:rsidTr="00052D80">
        <w:trPr>
          <w:trHeight w:val="284"/>
        </w:trPr>
        <w:tc>
          <w:tcPr>
            <w:tcW w:w="2407" w:type="dxa"/>
            <w:vAlign w:val="center"/>
          </w:tcPr>
          <w:p w14:paraId="10E86843" w14:textId="77777777" w:rsidR="00F77FAC" w:rsidRPr="006B53FB" w:rsidRDefault="00F77FAC" w:rsidP="00F77FAC">
            <w:pPr>
              <w:pStyle w:val="Obyejn"/>
              <w:ind w:left="22"/>
            </w:pPr>
            <w:r w:rsidRPr="006B53FB">
              <w:t>Sídlo:</w:t>
            </w:r>
          </w:p>
        </w:tc>
        <w:tc>
          <w:tcPr>
            <w:tcW w:w="6655" w:type="dxa"/>
            <w:vAlign w:val="center"/>
          </w:tcPr>
          <w:p w14:paraId="3EF47E8C" w14:textId="77777777" w:rsidR="00F77FAC" w:rsidRPr="006B53FB" w:rsidRDefault="00F77FAC" w:rsidP="00052D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1F7B0A9D" w14:textId="77777777" w:rsidTr="00052D80">
        <w:trPr>
          <w:trHeight w:val="284"/>
        </w:trPr>
        <w:tc>
          <w:tcPr>
            <w:tcW w:w="2407" w:type="dxa"/>
            <w:vAlign w:val="center"/>
          </w:tcPr>
          <w:p w14:paraId="6DDDCB93" w14:textId="77777777" w:rsidR="00F77FAC" w:rsidRPr="006B53FB" w:rsidRDefault="00F77FAC" w:rsidP="00F77FAC">
            <w:pPr>
              <w:pStyle w:val="Obyejn"/>
              <w:ind w:left="22"/>
            </w:pPr>
            <w:r w:rsidRPr="006B53FB">
              <w:t>IČO:</w:t>
            </w:r>
          </w:p>
        </w:tc>
        <w:tc>
          <w:tcPr>
            <w:tcW w:w="6655" w:type="dxa"/>
            <w:vAlign w:val="center"/>
          </w:tcPr>
          <w:p w14:paraId="70D7BD03" w14:textId="77777777" w:rsidR="00F77FAC" w:rsidRPr="006B53FB" w:rsidRDefault="00F77FAC" w:rsidP="00052D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5B6CDB1A" w14:textId="77777777" w:rsidTr="00052D80">
        <w:trPr>
          <w:trHeight w:val="284"/>
        </w:trPr>
        <w:tc>
          <w:tcPr>
            <w:tcW w:w="2407" w:type="dxa"/>
            <w:vAlign w:val="center"/>
          </w:tcPr>
          <w:p w14:paraId="4E52D983" w14:textId="77777777" w:rsidR="00F77FAC" w:rsidRPr="006B53FB" w:rsidRDefault="00F77FAC" w:rsidP="00F77FAC">
            <w:pPr>
              <w:pStyle w:val="Obyejn"/>
              <w:ind w:left="22"/>
            </w:pPr>
            <w:r w:rsidRPr="006B53FB">
              <w:t>DIČ:</w:t>
            </w:r>
          </w:p>
        </w:tc>
        <w:tc>
          <w:tcPr>
            <w:tcW w:w="6655" w:type="dxa"/>
            <w:vAlign w:val="center"/>
          </w:tcPr>
          <w:p w14:paraId="5B6F646F" w14:textId="77777777" w:rsidR="00F77FAC" w:rsidRPr="006B53FB" w:rsidRDefault="00F77FAC" w:rsidP="00052D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0E11DA1A" w14:textId="77777777" w:rsidTr="00052D80">
        <w:trPr>
          <w:trHeight w:val="284"/>
        </w:trPr>
        <w:tc>
          <w:tcPr>
            <w:tcW w:w="2407" w:type="dxa"/>
            <w:vAlign w:val="center"/>
          </w:tcPr>
          <w:p w14:paraId="7A1E5A0B" w14:textId="77777777" w:rsidR="00F77FAC" w:rsidRPr="006B53FB" w:rsidRDefault="00F77FAC" w:rsidP="00F77FAC">
            <w:pPr>
              <w:pStyle w:val="Obyejn"/>
              <w:ind w:left="22"/>
            </w:pPr>
            <w:r w:rsidRPr="006B53FB">
              <w:t>Právní forma:</w:t>
            </w:r>
          </w:p>
        </w:tc>
        <w:tc>
          <w:tcPr>
            <w:tcW w:w="6655" w:type="dxa"/>
            <w:vAlign w:val="center"/>
          </w:tcPr>
          <w:p w14:paraId="797163E2" w14:textId="77777777" w:rsidR="00F77FAC" w:rsidRPr="006B53FB" w:rsidRDefault="00F77FAC" w:rsidP="00052D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43CFCCFE" w14:textId="77777777" w:rsidTr="00052D80">
        <w:trPr>
          <w:trHeight w:val="284"/>
        </w:trPr>
        <w:tc>
          <w:tcPr>
            <w:tcW w:w="2407" w:type="dxa"/>
            <w:vAlign w:val="center"/>
          </w:tcPr>
          <w:p w14:paraId="5DE8DACE" w14:textId="77777777" w:rsidR="00F77FAC" w:rsidRPr="006B53FB" w:rsidRDefault="00F77FAC" w:rsidP="00F77FAC">
            <w:pPr>
              <w:pStyle w:val="Obyejn"/>
              <w:ind w:left="22"/>
            </w:pPr>
            <w:r w:rsidRPr="006B53FB">
              <w:t>Zápis v OR:</w:t>
            </w:r>
          </w:p>
        </w:tc>
        <w:tc>
          <w:tcPr>
            <w:tcW w:w="6655" w:type="dxa"/>
            <w:vAlign w:val="center"/>
          </w:tcPr>
          <w:p w14:paraId="491EF5FD" w14:textId="77777777" w:rsidR="00F77FAC" w:rsidRPr="006B53FB" w:rsidRDefault="00F77FAC" w:rsidP="00052D80">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F77FAC" w:rsidRPr="006B53FB" w14:paraId="0FFC89A8" w14:textId="77777777" w:rsidTr="00052D80">
        <w:trPr>
          <w:trHeight w:val="284"/>
        </w:trPr>
        <w:tc>
          <w:tcPr>
            <w:tcW w:w="2407" w:type="dxa"/>
            <w:vAlign w:val="center"/>
          </w:tcPr>
          <w:p w14:paraId="15F7FD33" w14:textId="77777777" w:rsidR="00F77FAC" w:rsidRPr="006B53FB" w:rsidRDefault="00F77FAC" w:rsidP="00F77FAC">
            <w:pPr>
              <w:pStyle w:val="Obyejn"/>
              <w:ind w:left="22"/>
            </w:pPr>
            <w:r w:rsidRPr="006B53FB">
              <w:t>Zastoupen:</w:t>
            </w:r>
          </w:p>
        </w:tc>
        <w:tc>
          <w:tcPr>
            <w:tcW w:w="6655" w:type="dxa"/>
            <w:vAlign w:val="center"/>
          </w:tcPr>
          <w:p w14:paraId="65B94798" w14:textId="77777777" w:rsidR="00F77FAC" w:rsidRPr="006B53FB" w:rsidRDefault="00F77FAC" w:rsidP="00052D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35A3CFFD" w14:textId="77777777" w:rsidTr="00052D80">
        <w:trPr>
          <w:trHeight w:val="284"/>
        </w:trPr>
        <w:tc>
          <w:tcPr>
            <w:tcW w:w="2407" w:type="dxa"/>
            <w:vAlign w:val="center"/>
          </w:tcPr>
          <w:p w14:paraId="6639BA09" w14:textId="77777777" w:rsidR="00F77FAC" w:rsidRPr="006B53FB" w:rsidRDefault="00F77FAC" w:rsidP="00F77FAC">
            <w:pPr>
              <w:pStyle w:val="Obyejn"/>
              <w:ind w:left="22"/>
            </w:pPr>
            <w:r w:rsidRPr="006B53FB">
              <w:t>Bankovní spojení:</w:t>
            </w:r>
          </w:p>
        </w:tc>
        <w:tc>
          <w:tcPr>
            <w:tcW w:w="6655" w:type="dxa"/>
            <w:vAlign w:val="center"/>
          </w:tcPr>
          <w:p w14:paraId="4FA2DA76" w14:textId="77777777" w:rsidR="00F77FAC" w:rsidRPr="006B53FB" w:rsidRDefault="00F77FAC" w:rsidP="00052D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F77FAC" w:rsidRPr="006B53FB" w14:paraId="541542B8" w14:textId="77777777" w:rsidTr="00052D80">
        <w:trPr>
          <w:trHeight w:val="284"/>
        </w:trPr>
        <w:tc>
          <w:tcPr>
            <w:tcW w:w="2407" w:type="dxa"/>
            <w:vAlign w:val="center"/>
          </w:tcPr>
          <w:p w14:paraId="686EDEB2" w14:textId="77777777" w:rsidR="00F77FAC" w:rsidRPr="006B53FB" w:rsidRDefault="00F77FAC" w:rsidP="00F77FAC">
            <w:pPr>
              <w:pStyle w:val="Obyejn"/>
              <w:ind w:left="22"/>
            </w:pPr>
            <w:r w:rsidRPr="006B53FB">
              <w:t>Číslo účtu:</w:t>
            </w:r>
          </w:p>
        </w:tc>
        <w:tc>
          <w:tcPr>
            <w:tcW w:w="6655" w:type="dxa"/>
            <w:vAlign w:val="center"/>
          </w:tcPr>
          <w:p w14:paraId="00623EF1" w14:textId="77777777" w:rsidR="00F77FAC" w:rsidRPr="006B53FB" w:rsidRDefault="00F77FAC" w:rsidP="00052D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4EAD7C43" w14:textId="77777777" w:rsidR="00F77FAC" w:rsidRPr="006B53FB" w:rsidRDefault="00F77FAC" w:rsidP="00F77FAC">
      <w:pPr>
        <w:pStyle w:val="Obyejn"/>
      </w:pPr>
    </w:p>
    <w:p w14:paraId="70850262" w14:textId="77777777" w:rsidR="00F77FAC" w:rsidRPr="006B53FB" w:rsidRDefault="00F77FAC" w:rsidP="00F77FAC">
      <w:pPr>
        <w:pStyle w:val="Obyejn"/>
      </w:pPr>
      <w:r w:rsidRPr="006B53FB">
        <w:t>(„</w:t>
      </w:r>
      <w:r w:rsidRPr="006B53FB">
        <w:rPr>
          <w:b/>
        </w:rPr>
        <w:t>zhotovitel</w:t>
      </w:r>
      <w:r w:rsidRPr="006B53FB">
        <w:t>“)</w:t>
      </w:r>
    </w:p>
    <w:p w14:paraId="39B966F5" w14:textId="77777777" w:rsidR="00F77FAC" w:rsidRDefault="00F77FAC" w:rsidP="00F77FAC">
      <w:pPr>
        <w:rPr>
          <w:rFonts w:ascii="Arial" w:eastAsia="Times New Roman" w:hAnsi="Arial" w:cs="Arial"/>
          <w:lang w:eastAsia="cs-CZ"/>
        </w:rPr>
      </w:pPr>
      <w:r>
        <w:br w:type="page"/>
      </w:r>
    </w:p>
    <w:p w14:paraId="18AF9A80" w14:textId="77777777" w:rsidR="00F77FAC" w:rsidRPr="009C687D" w:rsidRDefault="00F77FAC" w:rsidP="00F77FAC">
      <w:pPr>
        <w:pStyle w:val="Nadpis1"/>
        <w:rPr>
          <w:rStyle w:val="Zstupntext"/>
        </w:rPr>
      </w:pPr>
      <w:r w:rsidRPr="009C687D">
        <w:rPr>
          <w:rStyle w:val="Zstupntext"/>
        </w:rPr>
        <w:lastRenderedPageBreak/>
        <w:t>Vymezení základních pojmů</w:t>
      </w:r>
    </w:p>
    <w:p w14:paraId="23C6DDA5" w14:textId="77777777" w:rsidR="00F77FAC" w:rsidRPr="007D798A" w:rsidRDefault="00F77FAC" w:rsidP="00F77FAC">
      <w:pPr>
        <w:pStyle w:val="rovezanadpis"/>
        <w:ind w:left="709" w:hanging="709"/>
        <w:rPr>
          <w:rFonts w:ascii="Arial" w:hAnsi="Arial"/>
        </w:rPr>
      </w:pPr>
      <w:r w:rsidRPr="007D798A">
        <w:rPr>
          <w:rFonts w:ascii="Arial" w:hAnsi="Arial"/>
        </w:rPr>
        <w:t>Objednatelem je zadavatel zadávacího řízení „</w:t>
      </w:r>
      <w:r w:rsidRPr="00F77FAC">
        <w:rPr>
          <w:rFonts w:ascii="Arial" w:hAnsi="Arial"/>
          <w:bCs/>
        </w:rPr>
        <w:t>Odstranění staré ekologické zátěže v</w:t>
      </w:r>
      <w:r>
        <w:rPr>
          <w:rFonts w:ascii="Arial" w:hAnsi="Arial"/>
          <w:bCs/>
        </w:rPr>
        <w:t> </w:t>
      </w:r>
      <w:r w:rsidRPr="00F77FAC">
        <w:rPr>
          <w:rFonts w:ascii="Arial" w:hAnsi="Arial"/>
          <w:bCs/>
        </w:rPr>
        <w:t>bývalém areálu ICEC – Šlapanice</w:t>
      </w:r>
      <w:r w:rsidRPr="007D798A">
        <w:rPr>
          <w:rFonts w:ascii="Arial" w:hAnsi="Arial"/>
        </w:rPr>
        <w:t>“ („zadávací řízení“) po podpisu této smlouvy o dílo.</w:t>
      </w:r>
    </w:p>
    <w:p w14:paraId="1F31BED0" w14:textId="77777777" w:rsidR="00F77FAC" w:rsidRPr="006B53FB" w:rsidRDefault="00F77FAC" w:rsidP="00F77FAC">
      <w:pPr>
        <w:pStyle w:val="rovezanadpis"/>
        <w:ind w:left="709" w:hanging="709"/>
        <w:rPr>
          <w:rFonts w:ascii="Arial" w:hAnsi="Arial"/>
        </w:rPr>
      </w:pPr>
      <w:r w:rsidRPr="00C9025C">
        <w:rPr>
          <w:rFonts w:ascii="Arial" w:hAnsi="Arial"/>
        </w:rPr>
        <w:t xml:space="preserve">Zhotovitelem je dodavatel, který podal nabídku v rámci </w:t>
      </w:r>
      <w:r>
        <w:rPr>
          <w:rFonts w:ascii="Arial" w:hAnsi="Arial"/>
        </w:rPr>
        <w:t>zadávacího</w:t>
      </w:r>
      <w:r w:rsidRPr="00C9025C">
        <w:rPr>
          <w:rFonts w:ascii="Arial" w:hAnsi="Arial"/>
        </w:rPr>
        <w:t xml:space="preserve"> řízení, se kterým byla na</w:t>
      </w:r>
      <w:r w:rsidRPr="006B53FB">
        <w:rPr>
          <w:rFonts w:ascii="Arial" w:hAnsi="Arial"/>
        </w:rPr>
        <w:t xml:space="preserve"> základě tohoto </w:t>
      </w:r>
      <w:r>
        <w:rPr>
          <w:rFonts w:ascii="Arial" w:hAnsi="Arial"/>
        </w:rPr>
        <w:t>zadávacího</w:t>
      </w:r>
      <w:r w:rsidRPr="006B53FB">
        <w:rPr>
          <w:rFonts w:ascii="Arial" w:hAnsi="Arial"/>
        </w:rPr>
        <w:t xml:space="preserve"> řízení uzavřena smlouva.</w:t>
      </w:r>
    </w:p>
    <w:p w14:paraId="5271EA0F" w14:textId="77777777" w:rsidR="00F77FAC" w:rsidRPr="00C9025C" w:rsidRDefault="00F77FAC" w:rsidP="00F77FAC">
      <w:pPr>
        <w:pStyle w:val="rovezanadpis"/>
        <w:ind w:left="709" w:hanging="709"/>
        <w:rPr>
          <w:rFonts w:ascii="Arial" w:hAnsi="Arial"/>
        </w:rPr>
      </w:pPr>
      <w:r w:rsidRPr="006B53FB">
        <w:rPr>
          <w:rFonts w:ascii="Arial" w:hAnsi="Arial"/>
        </w:rPr>
        <w:t xml:space="preserve">Podzhotovitelem je i </w:t>
      </w:r>
      <w:r w:rsidRPr="00C9025C">
        <w:rPr>
          <w:rFonts w:ascii="Arial" w:hAnsi="Arial"/>
        </w:rPr>
        <w:t>poddodavatel uvedený v nabídce podané zhotovitelem v</w:t>
      </w:r>
      <w:r>
        <w:rPr>
          <w:rFonts w:ascii="Arial" w:hAnsi="Arial"/>
        </w:rPr>
        <w:t> </w:t>
      </w:r>
      <w:r w:rsidRPr="00C9025C">
        <w:rPr>
          <w:rFonts w:ascii="Arial" w:hAnsi="Arial"/>
        </w:rPr>
        <w:t>zadávacím řízení.</w:t>
      </w:r>
    </w:p>
    <w:p w14:paraId="772D19A3" w14:textId="77777777" w:rsidR="00F77FAC" w:rsidRPr="005A1167" w:rsidRDefault="00F77FAC" w:rsidP="00F77FAC">
      <w:pPr>
        <w:pStyle w:val="rovezanadpis"/>
        <w:ind w:left="709" w:hanging="709"/>
        <w:rPr>
          <w:rFonts w:ascii="Arial" w:hAnsi="Arial"/>
        </w:rPr>
      </w:pPr>
      <w:r w:rsidRPr="005A1167">
        <w:rPr>
          <w:rFonts w:ascii="Arial" w:hAnsi="Arial"/>
        </w:rPr>
        <w:t>Příslušnou či projektovou dokumentací je</w:t>
      </w:r>
      <w:r w:rsidRPr="00F77FAC">
        <w:rPr>
          <w:rFonts w:ascii="Arial" w:eastAsiaTheme="minorHAnsi" w:hAnsi="Arial"/>
          <w:b/>
          <w:bCs/>
          <w:color w:val="000000"/>
          <w:lang w:eastAsia="en-US"/>
        </w:rPr>
        <w:t xml:space="preserve"> </w:t>
      </w:r>
      <w:r w:rsidRPr="005A1167">
        <w:rPr>
          <w:rFonts w:ascii="Arial" w:hAnsi="Arial"/>
        </w:rPr>
        <w:t>projektová dokumentace</w:t>
      </w:r>
      <w:r>
        <w:rPr>
          <w:rFonts w:ascii="Arial" w:hAnsi="Arial"/>
        </w:rPr>
        <w:t xml:space="preserve"> na akci </w:t>
      </w:r>
      <w:r w:rsidRPr="00F77FAC">
        <w:rPr>
          <w:rFonts w:ascii="Arial" w:hAnsi="Arial"/>
          <w:bCs/>
        </w:rPr>
        <w:t>Odstranění staré ekologické zátěže v bývalém areálu ICEC – Šlapanice</w:t>
      </w:r>
      <w:r w:rsidRPr="00F77FAC">
        <w:rPr>
          <w:rFonts w:ascii="Arial" w:hAnsi="Arial"/>
          <w:b/>
          <w:bCs/>
        </w:rPr>
        <w:t xml:space="preserve"> </w:t>
      </w:r>
      <w:r>
        <w:rPr>
          <w:rFonts w:ascii="Arial" w:hAnsi="Arial"/>
        </w:rPr>
        <w:t>z</w:t>
      </w:r>
      <w:r w:rsidRPr="00F77FAC">
        <w:rPr>
          <w:rFonts w:ascii="Arial" w:hAnsi="Arial"/>
        </w:rPr>
        <w:t>pracov</w:t>
      </w:r>
      <w:r>
        <w:rPr>
          <w:rFonts w:ascii="Arial" w:hAnsi="Arial"/>
        </w:rPr>
        <w:t>a</w:t>
      </w:r>
      <w:r w:rsidRPr="00F77FAC">
        <w:rPr>
          <w:rFonts w:ascii="Arial" w:hAnsi="Arial"/>
        </w:rPr>
        <w:t>n</w:t>
      </w:r>
      <w:r>
        <w:rPr>
          <w:rFonts w:ascii="Arial" w:hAnsi="Arial"/>
        </w:rPr>
        <w:t xml:space="preserve">á </w:t>
      </w:r>
      <w:r w:rsidRPr="00F77FAC">
        <w:rPr>
          <w:rFonts w:ascii="Arial" w:hAnsi="Arial"/>
        </w:rPr>
        <w:t>společností EPS biotechnology, s.r.o., V Pastouškách 205, 686 04 Kunovice, IČ 262 95 059</w:t>
      </w:r>
      <w:r w:rsidRPr="005A1167">
        <w:rPr>
          <w:rFonts w:ascii="Arial" w:hAnsi="Arial"/>
        </w:rPr>
        <w:t>.</w:t>
      </w:r>
    </w:p>
    <w:p w14:paraId="183D7A67" w14:textId="7A8BAC49" w:rsidR="00F77FAC" w:rsidRDefault="00F77FAC" w:rsidP="00F77FAC">
      <w:pPr>
        <w:pStyle w:val="rovezanadpis"/>
        <w:ind w:left="709" w:hanging="709"/>
        <w:rPr>
          <w:rFonts w:ascii="Arial" w:hAnsi="Arial"/>
        </w:rPr>
      </w:pPr>
      <w:r w:rsidRPr="00C9025C">
        <w:rPr>
          <w:rFonts w:ascii="Arial" w:hAnsi="Arial"/>
        </w:rPr>
        <w:t xml:space="preserve">Položkovým rozpočtem je zhotovitelem oceněný soupis </w:t>
      </w:r>
      <w:r w:rsidR="00DA4E53">
        <w:rPr>
          <w:rFonts w:ascii="Arial" w:hAnsi="Arial"/>
        </w:rPr>
        <w:t xml:space="preserve">sanačních </w:t>
      </w:r>
      <w:r w:rsidRPr="00C9025C">
        <w:rPr>
          <w:rFonts w:ascii="Arial" w:hAnsi="Arial"/>
        </w:rPr>
        <w:t>prací a služeb, v němž jsou zhotovitelem uvedeny jednotkové ceny u všech položek, který byl součástí nabídky podané zhotovitelem</w:t>
      </w:r>
      <w:r>
        <w:rPr>
          <w:rFonts w:ascii="Arial" w:hAnsi="Arial"/>
        </w:rPr>
        <w:t xml:space="preserve"> v zadávacím </w:t>
      </w:r>
      <w:r w:rsidRPr="006B53FB">
        <w:rPr>
          <w:rFonts w:ascii="Arial" w:hAnsi="Arial"/>
        </w:rPr>
        <w:t>řízení.</w:t>
      </w:r>
    </w:p>
    <w:p w14:paraId="098D8262" w14:textId="77777777" w:rsidR="0004361B" w:rsidRDefault="0004361B" w:rsidP="00F77FAC">
      <w:pPr>
        <w:pStyle w:val="rovezanadpis"/>
        <w:ind w:left="709" w:hanging="709"/>
        <w:rPr>
          <w:rFonts w:ascii="Arial" w:hAnsi="Arial"/>
        </w:rPr>
      </w:pPr>
      <w:r>
        <w:rPr>
          <w:rFonts w:ascii="Arial" w:hAnsi="Arial"/>
        </w:rPr>
        <w:t xml:space="preserve">Stavbou se rozumí soubor nápravných opatření k odstranění závadného stavu </w:t>
      </w:r>
      <w:r w:rsidRPr="00F77FAC">
        <w:rPr>
          <w:rFonts w:ascii="Arial" w:hAnsi="Arial"/>
          <w:bCs/>
        </w:rPr>
        <w:t xml:space="preserve">v bývalém areálu ICEC </w:t>
      </w:r>
      <w:r>
        <w:rPr>
          <w:rFonts w:ascii="Arial" w:hAnsi="Arial"/>
        </w:rPr>
        <w:t xml:space="preserve">definovaná projektovou dokumentací zpracovanou </w:t>
      </w:r>
      <w:r w:rsidRPr="00F77FAC">
        <w:rPr>
          <w:rFonts w:ascii="Arial" w:hAnsi="Arial"/>
        </w:rPr>
        <w:t>společností EPS biotechnology, s.r.o., V Pastouškách 205, 686 04 Kunovice, IČ 262 95 059</w:t>
      </w:r>
    </w:p>
    <w:p w14:paraId="14CFAF96" w14:textId="77777777" w:rsidR="00B1082B" w:rsidRDefault="00F77FAC" w:rsidP="00B1082B">
      <w:pPr>
        <w:pStyle w:val="rovezanadpis"/>
        <w:ind w:left="709" w:hanging="709"/>
        <w:rPr>
          <w:rFonts w:ascii="Arial" w:hAnsi="Arial"/>
        </w:rPr>
      </w:pPr>
      <w:r>
        <w:rPr>
          <w:rFonts w:ascii="Arial" w:hAnsi="Arial"/>
        </w:rPr>
        <w:t>V přípa</w:t>
      </w:r>
      <w:r w:rsidR="00B1082B">
        <w:rPr>
          <w:rFonts w:ascii="Arial" w:hAnsi="Arial"/>
        </w:rPr>
        <w:t>dě kolize jednotlivých dokumentů</w:t>
      </w:r>
      <w:r>
        <w:rPr>
          <w:rFonts w:ascii="Arial" w:hAnsi="Arial"/>
        </w:rPr>
        <w:t xml:space="preserve"> platí následující hierarchie: </w:t>
      </w:r>
    </w:p>
    <w:p w14:paraId="7E8FD9FE" w14:textId="77777777" w:rsidR="00B1082B" w:rsidRDefault="00B1082B" w:rsidP="00B1082B">
      <w:pPr>
        <w:pStyle w:val="rovezanadpis"/>
        <w:numPr>
          <w:ilvl w:val="0"/>
          <w:numId w:val="0"/>
        </w:numPr>
        <w:ind w:left="709"/>
        <w:rPr>
          <w:rFonts w:ascii="Arial" w:hAnsi="Arial"/>
        </w:rPr>
      </w:pPr>
      <w:r>
        <w:rPr>
          <w:rFonts w:ascii="Arial" w:hAnsi="Arial"/>
        </w:rPr>
        <w:t>1. Smlouva</w:t>
      </w:r>
      <w:r w:rsidR="009D04B8">
        <w:rPr>
          <w:rFonts w:ascii="Arial" w:hAnsi="Arial"/>
        </w:rPr>
        <w:t xml:space="preserve"> o dílo</w:t>
      </w:r>
    </w:p>
    <w:p w14:paraId="6FAAD091" w14:textId="77777777" w:rsidR="009D04B8" w:rsidRDefault="009D04B8" w:rsidP="00B1082B">
      <w:pPr>
        <w:pStyle w:val="rovezanadpis"/>
        <w:numPr>
          <w:ilvl w:val="0"/>
          <w:numId w:val="0"/>
        </w:numPr>
        <w:ind w:left="709"/>
        <w:rPr>
          <w:rFonts w:ascii="Arial" w:hAnsi="Arial"/>
        </w:rPr>
      </w:pPr>
      <w:r>
        <w:rPr>
          <w:rFonts w:ascii="Arial" w:hAnsi="Arial"/>
        </w:rPr>
        <w:t>2. Oceněný soupis prací</w:t>
      </w:r>
    </w:p>
    <w:p w14:paraId="07104F14" w14:textId="77777777" w:rsidR="009D04B8" w:rsidRDefault="009D04B8" w:rsidP="00B1082B">
      <w:pPr>
        <w:pStyle w:val="rovezanadpis"/>
        <w:numPr>
          <w:ilvl w:val="0"/>
          <w:numId w:val="0"/>
        </w:numPr>
        <w:ind w:left="709"/>
        <w:rPr>
          <w:rFonts w:ascii="Arial" w:hAnsi="Arial"/>
        </w:rPr>
      </w:pPr>
      <w:r>
        <w:rPr>
          <w:rFonts w:ascii="Arial" w:hAnsi="Arial"/>
        </w:rPr>
        <w:t>3. Projektová dokumentace</w:t>
      </w:r>
    </w:p>
    <w:p w14:paraId="17B6643F" w14:textId="5B5D57BE" w:rsidR="009D04B8" w:rsidRPr="00B1082B" w:rsidRDefault="009D04B8" w:rsidP="00B1082B">
      <w:pPr>
        <w:pStyle w:val="rovezanadpis"/>
        <w:numPr>
          <w:ilvl w:val="0"/>
          <w:numId w:val="0"/>
        </w:numPr>
        <w:ind w:left="709"/>
        <w:rPr>
          <w:rFonts w:ascii="Arial" w:hAnsi="Arial"/>
        </w:rPr>
      </w:pPr>
      <w:r>
        <w:rPr>
          <w:rFonts w:ascii="Arial" w:hAnsi="Arial"/>
        </w:rPr>
        <w:t>4. Zadávací podmínky</w:t>
      </w:r>
    </w:p>
    <w:p w14:paraId="4B307E48" w14:textId="77777777" w:rsidR="00F77FAC" w:rsidRPr="006B53FB" w:rsidRDefault="00F77FAC" w:rsidP="00F77FAC">
      <w:pPr>
        <w:pStyle w:val="Nadpis1"/>
        <w:spacing w:before="360"/>
      </w:pPr>
      <w:r w:rsidRPr="006B53FB">
        <w:t>Předmět smlouvy</w:t>
      </w:r>
    </w:p>
    <w:p w14:paraId="1E696F3E" w14:textId="26FBEB2B" w:rsidR="00F77FAC" w:rsidRPr="006B53FB" w:rsidRDefault="00F77FAC" w:rsidP="00F77FAC">
      <w:pPr>
        <w:pStyle w:val="rovezanadpis"/>
        <w:ind w:left="709" w:hanging="709"/>
        <w:rPr>
          <w:rFonts w:ascii="Arial" w:hAnsi="Arial"/>
        </w:rPr>
      </w:pPr>
      <w:r w:rsidRPr="006B53FB">
        <w:rPr>
          <w:rFonts w:ascii="Arial" w:hAnsi="Arial"/>
        </w:rPr>
        <w:t xml:space="preserve">Předmětem smlouvy je provedení </w:t>
      </w:r>
      <w:r w:rsidR="00FC603B">
        <w:rPr>
          <w:rFonts w:ascii="Arial" w:hAnsi="Arial"/>
        </w:rPr>
        <w:t>sanačních</w:t>
      </w:r>
      <w:r w:rsidR="00FC603B" w:rsidRPr="006B53FB">
        <w:rPr>
          <w:rFonts w:ascii="Arial" w:hAnsi="Arial"/>
        </w:rPr>
        <w:t xml:space="preserve"> </w:t>
      </w:r>
      <w:r w:rsidRPr="006B53FB">
        <w:rPr>
          <w:rFonts w:ascii="Arial" w:hAnsi="Arial"/>
        </w:rPr>
        <w:t xml:space="preserve">prací a souvisejících </w:t>
      </w:r>
      <w:r w:rsidR="00DA4E53">
        <w:rPr>
          <w:rFonts w:ascii="Arial" w:hAnsi="Arial"/>
        </w:rPr>
        <w:t>služeb</w:t>
      </w:r>
      <w:r w:rsidR="00DA4E53" w:rsidRPr="006B53FB">
        <w:rPr>
          <w:rFonts w:ascii="Arial" w:hAnsi="Arial"/>
        </w:rPr>
        <w:t xml:space="preserve"> </w:t>
      </w:r>
      <w:r w:rsidRPr="006B53FB">
        <w:rPr>
          <w:rFonts w:ascii="Arial" w:hAnsi="Arial"/>
        </w:rPr>
        <w:t xml:space="preserve">specifikovaných v čl. </w:t>
      </w:r>
      <w:r w:rsidRPr="006B53FB">
        <w:rPr>
          <w:rFonts w:ascii="Arial" w:hAnsi="Arial"/>
        </w:rPr>
        <w:fldChar w:fldCharType="begin"/>
      </w:r>
      <w:r w:rsidRPr="006B53FB">
        <w:rPr>
          <w:rFonts w:ascii="Arial" w:hAnsi="Arial"/>
        </w:rPr>
        <w:instrText xml:space="preserve"> REF _Ref445992395 \r \h  \* MERGEFORMAT </w:instrText>
      </w:r>
      <w:r w:rsidRPr="006B53FB">
        <w:rPr>
          <w:rFonts w:ascii="Arial" w:hAnsi="Arial"/>
        </w:rPr>
      </w:r>
      <w:r w:rsidRPr="006B53FB">
        <w:rPr>
          <w:rFonts w:ascii="Arial" w:hAnsi="Arial"/>
        </w:rPr>
        <w:fldChar w:fldCharType="separate"/>
      </w:r>
      <w:r>
        <w:rPr>
          <w:rFonts w:ascii="Arial" w:hAnsi="Arial"/>
        </w:rPr>
        <w:t>3</w:t>
      </w:r>
      <w:r w:rsidRPr="006B53FB">
        <w:rPr>
          <w:rFonts w:ascii="Arial" w:hAnsi="Arial"/>
        </w:rPr>
        <w:fldChar w:fldCharType="end"/>
      </w:r>
      <w:r w:rsidRPr="006B53FB">
        <w:rPr>
          <w:rFonts w:ascii="Arial" w:hAnsi="Arial"/>
        </w:rPr>
        <w:t xml:space="preserve"> této smlouvy</w:t>
      </w:r>
      <w:r w:rsidR="001D1059">
        <w:rPr>
          <w:rFonts w:ascii="Arial" w:hAnsi="Arial"/>
        </w:rPr>
        <w:t xml:space="preserve"> v rámci projektu „Odstranění staré ekologické zátěže v bývalém areálu „ICEC – Šlapanice“, ID 115D314040093, ID EIS CZ.05.3.24//0.0/0.0//17_075/0007447.</w:t>
      </w:r>
    </w:p>
    <w:p w14:paraId="4DDD6441" w14:textId="77777777" w:rsidR="00F77FAC" w:rsidRPr="006B53FB" w:rsidRDefault="00F77FAC" w:rsidP="00F77FAC">
      <w:pPr>
        <w:pStyle w:val="rovezanadpis"/>
        <w:ind w:left="709" w:hanging="709"/>
        <w:rPr>
          <w:rFonts w:ascii="Arial" w:hAnsi="Arial"/>
        </w:rPr>
      </w:pPr>
      <w:r w:rsidRPr="006B53FB">
        <w:rPr>
          <w:rFonts w:ascii="Arial" w:hAnsi="Arial"/>
        </w:rPr>
        <w:t xml:space="preserve">Zhotovitel se zavazuje, že provede pro objednatele dílo v rozsahu, způsobem a jakosti dle čl. </w:t>
      </w:r>
      <w:r w:rsidRPr="006B53FB">
        <w:rPr>
          <w:rFonts w:ascii="Arial" w:hAnsi="Arial"/>
        </w:rPr>
        <w:fldChar w:fldCharType="begin"/>
      </w:r>
      <w:r w:rsidRPr="006B53FB">
        <w:rPr>
          <w:rFonts w:ascii="Arial" w:hAnsi="Arial"/>
        </w:rPr>
        <w:instrText xml:space="preserve"> REF _Ref445992395 \r \h  \* MERGEFORMAT </w:instrText>
      </w:r>
      <w:r w:rsidRPr="006B53FB">
        <w:rPr>
          <w:rFonts w:ascii="Arial" w:hAnsi="Arial"/>
        </w:rPr>
      </w:r>
      <w:r w:rsidRPr="006B53FB">
        <w:rPr>
          <w:rFonts w:ascii="Arial" w:hAnsi="Arial"/>
        </w:rPr>
        <w:fldChar w:fldCharType="separate"/>
      </w:r>
      <w:r>
        <w:rPr>
          <w:rFonts w:ascii="Arial" w:hAnsi="Arial"/>
        </w:rPr>
        <w:t>3</w:t>
      </w:r>
      <w:r w:rsidRPr="006B53FB">
        <w:rPr>
          <w:rFonts w:ascii="Arial" w:hAnsi="Arial"/>
        </w:rPr>
        <w:fldChar w:fldCharType="end"/>
      </w:r>
      <w:r w:rsidRPr="006B53FB">
        <w:rPr>
          <w:rFonts w:ascii="Arial" w:hAnsi="Arial"/>
        </w:rPr>
        <w:t xml:space="preserve"> této smlouvy na svůj náklad a nebezpečí a objednatel se zavazuje dílo převzít a zaplatit cenu.</w:t>
      </w:r>
    </w:p>
    <w:p w14:paraId="415BFD6F" w14:textId="77777777" w:rsidR="00F77FAC" w:rsidRPr="006B53FB" w:rsidRDefault="00F77FAC" w:rsidP="00F77FAC">
      <w:pPr>
        <w:pStyle w:val="rovezanadpis"/>
        <w:ind w:left="709" w:hanging="709"/>
        <w:rPr>
          <w:rFonts w:ascii="Arial" w:hAnsi="Arial"/>
        </w:rPr>
      </w:pPr>
      <w:r w:rsidRPr="006B53FB">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011673C7" w14:textId="77777777" w:rsidR="00F77FAC" w:rsidRPr="003D16C3" w:rsidRDefault="00F77FAC" w:rsidP="00F77FAC">
      <w:pPr>
        <w:pStyle w:val="Nadpis1"/>
        <w:spacing w:before="360"/>
      </w:pPr>
      <w:bookmarkStart w:id="1" w:name="_Ref445992395"/>
      <w:r w:rsidRPr="003D16C3">
        <w:t>Předmět díla</w:t>
      </w:r>
      <w:bookmarkEnd w:id="1"/>
    </w:p>
    <w:p w14:paraId="556454B6" w14:textId="29798D9D" w:rsidR="00F77FAC" w:rsidRPr="00C17930" w:rsidRDefault="00F77FAC" w:rsidP="00F77FAC">
      <w:pPr>
        <w:pStyle w:val="rovezanadpis"/>
        <w:ind w:left="709" w:hanging="709"/>
        <w:rPr>
          <w:rFonts w:ascii="Arial" w:hAnsi="Arial"/>
        </w:rPr>
      </w:pPr>
      <w:r w:rsidRPr="00C17930">
        <w:rPr>
          <w:rFonts w:ascii="Arial" w:hAnsi="Arial"/>
        </w:rPr>
        <w:t xml:space="preserve">Předmětem díla je zejména, nikoli však výlučně, provedení </w:t>
      </w:r>
      <w:r w:rsidR="00DA4E53">
        <w:rPr>
          <w:rFonts w:ascii="Arial" w:hAnsi="Arial"/>
        </w:rPr>
        <w:t>sanačních</w:t>
      </w:r>
      <w:r w:rsidR="00DA4E53" w:rsidRPr="00C17930">
        <w:rPr>
          <w:rFonts w:ascii="Arial" w:hAnsi="Arial"/>
        </w:rPr>
        <w:t xml:space="preserve"> </w:t>
      </w:r>
      <w:r w:rsidRPr="00C17930">
        <w:rPr>
          <w:rFonts w:ascii="Arial" w:hAnsi="Arial"/>
        </w:rPr>
        <w:t xml:space="preserve">prací </w:t>
      </w:r>
      <w:r>
        <w:rPr>
          <w:rFonts w:ascii="Arial" w:hAnsi="Arial"/>
        </w:rPr>
        <w:t xml:space="preserve">a poskytnutí služeb </w:t>
      </w:r>
      <w:r w:rsidRPr="00C17930">
        <w:rPr>
          <w:rFonts w:ascii="Arial" w:hAnsi="Arial"/>
        </w:rPr>
        <w:t xml:space="preserve">dle projektové dokumentace. Přesná specifikace prováděných prací je rozepsána </w:t>
      </w:r>
      <w:r w:rsidR="00AD6D7C">
        <w:rPr>
          <w:rFonts w:ascii="Arial" w:hAnsi="Arial"/>
        </w:rPr>
        <w:t>v projektové dokumentaci z</w:t>
      </w:r>
      <w:r w:rsidR="00AD6D7C" w:rsidRPr="00F77FAC">
        <w:rPr>
          <w:rFonts w:ascii="Arial" w:hAnsi="Arial"/>
        </w:rPr>
        <w:t>pracov</w:t>
      </w:r>
      <w:r w:rsidR="00AD6D7C">
        <w:rPr>
          <w:rFonts w:ascii="Arial" w:hAnsi="Arial"/>
        </w:rPr>
        <w:t>a</w:t>
      </w:r>
      <w:r w:rsidR="00AD6D7C" w:rsidRPr="00F77FAC">
        <w:rPr>
          <w:rFonts w:ascii="Arial" w:hAnsi="Arial"/>
        </w:rPr>
        <w:t>n</w:t>
      </w:r>
      <w:r w:rsidR="00AD6D7C">
        <w:rPr>
          <w:rFonts w:ascii="Arial" w:hAnsi="Arial"/>
        </w:rPr>
        <w:t xml:space="preserve">é </w:t>
      </w:r>
      <w:r w:rsidR="00AD6D7C" w:rsidRPr="00F77FAC">
        <w:rPr>
          <w:rFonts w:ascii="Arial" w:hAnsi="Arial"/>
        </w:rPr>
        <w:t>společností EPS biotechnology, s.r.o., V Pastouškách 205, 686 04 Kunovice, IČ 262 95 059</w:t>
      </w:r>
      <w:r w:rsidRPr="00C17930">
        <w:rPr>
          <w:rFonts w:ascii="Arial" w:hAnsi="Arial"/>
        </w:rPr>
        <w:t xml:space="preserve">, v zadávací dokumentaci </w:t>
      </w:r>
      <w:r w:rsidRPr="00C17930">
        <w:rPr>
          <w:rFonts w:ascii="Arial" w:hAnsi="Arial"/>
        </w:rPr>
        <w:lastRenderedPageBreak/>
        <w:t>včetně příloh a výkazu výměr.</w:t>
      </w:r>
      <w:r w:rsidR="00052D80">
        <w:rPr>
          <w:rFonts w:ascii="Arial" w:hAnsi="Arial"/>
        </w:rPr>
        <w:t xml:space="preserve"> Součástí díla není postsanační monitoring a aktualizace analýzy rizika.</w:t>
      </w:r>
    </w:p>
    <w:p w14:paraId="0512A589" w14:textId="77777777" w:rsidR="00F77FAC" w:rsidRPr="00C9025C" w:rsidRDefault="00F77FAC" w:rsidP="00F77FAC">
      <w:pPr>
        <w:pStyle w:val="rovezanadpis"/>
        <w:rPr>
          <w:rFonts w:ascii="Arial" w:hAnsi="Arial"/>
        </w:rPr>
      </w:pPr>
      <w:r w:rsidRPr="00C9025C">
        <w:rPr>
          <w:rFonts w:ascii="Arial" w:hAnsi="Arial"/>
        </w:rPr>
        <w:t>Nedílnou součástí provedení díla a ceny za provedení díla je</w:t>
      </w:r>
      <w:r>
        <w:rPr>
          <w:rFonts w:ascii="Arial" w:hAnsi="Arial"/>
        </w:rPr>
        <w:t xml:space="preserve"> také</w:t>
      </w:r>
      <w:r w:rsidRPr="00C9025C">
        <w:rPr>
          <w:rFonts w:ascii="Arial" w:hAnsi="Arial"/>
        </w:rPr>
        <w:t>:</w:t>
      </w:r>
    </w:p>
    <w:p w14:paraId="3765286D" w14:textId="77777777" w:rsidR="00F77FAC" w:rsidRDefault="00F77FAC" w:rsidP="00F77FAC">
      <w:pPr>
        <w:pStyle w:val="Psmena"/>
        <w:numPr>
          <w:ilvl w:val="3"/>
          <w:numId w:val="5"/>
        </w:numPr>
        <w:ind w:left="1134" w:hanging="425"/>
        <w:rPr>
          <w:rFonts w:ascii="Arial" w:hAnsi="Arial"/>
        </w:rPr>
      </w:pPr>
      <w:r w:rsidRPr="00C9025C">
        <w:rPr>
          <w:rFonts w:ascii="Arial" w:hAnsi="Arial"/>
        </w:rPr>
        <w:t>zřízení, odstranění a zajištění</w:t>
      </w:r>
      <w:r w:rsidRPr="006B53FB">
        <w:rPr>
          <w:rFonts w:ascii="Arial" w:hAnsi="Arial"/>
        </w:rPr>
        <w:t xml:space="preserve"> zařízení staveniště včetně napojení na inženýrské sítě, odvozu odpadu a likvidace odpadu, střežení a ochrana staveniště,</w:t>
      </w:r>
    </w:p>
    <w:p w14:paraId="3ECCA528" w14:textId="77777777" w:rsidR="00F77FAC" w:rsidRPr="006B53FB" w:rsidRDefault="00F77FAC" w:rsidP="00F77FAC">
      <w:pPr>
        <w:pStyle w:val="Psmena"/>
        <w:rPr>
          <w:rFonts w:ascii="Arial" w:hAnsi="Arial"/>
        </w:rPr>
      </w:pPr>
      <w:r w:rsidRPr="006B53FB">
        <w:rPr>
          <w:rFonts w:ascii="Arial" w:hAnsi="Arial"/>
        </w:rPr>
        <w:t xml:space="preserve">zajištění a provedení všech opatření organizačního a stavebně technologického charakteru k řádnému provedení díla, </w:t>
      </w:r>
    </w:p>
    <w:p w14:paraId="4BE8B4EA" w14:textId="77777777" w:rsidR="00F77FAC" w:rsidRPr="006B53FB" w:rsidRDefault="00F77FAC" w:rsidP="00F77FAC">
      <w:pPr>
        <w:pStyle w:val="Psmena"/>
        <w:rPr>
          <w:rFonts w:ascii="Arial" w:hAnsi="Arial"/>
        </w:rPr>
      </w:pPr>
      <w:r w:rsidRPr="006B53FB">
        <w:rPr>
          <w:rFonts w:ascii="Arial" w:hAnsi="Arial"/>
        </w:rPr>
        <w:t>veškeré práce a dodávky související s bezpečnostními opatřeními na ochranu osob a majetku,</w:t>
      </w:r>
    </w:p>
    <w:p w14:paraId="3971567E" w14:textId="77777777" w:rsidR="005628C4" w:rsidRPr="006B53FB" w:rsidRDefault="005628C4" w:rsidP="005628C4">
      <w:pPr>
        <w:pStyle w:val="Psmena"/>
        <w:rPr>
          <w:rFonts w:ascii="Arial" w:hAnsi="Arial"/>
        </w:rPr>
      </w:pPr>
      <w:r w:rsidRPr="006B53FB">
        <w:rPr>
          <w:rFonts w:ascii="Arial" w:hAnsi="Arial"/>
        </w:rPr>
        <w:t xml:space="preserve">zajištění bezpečnosti práce a ochrany životního prostředí, </w:t>
      </w:r>
    </w:p>
    <w:p w14:paraId="4C0FDF50" w14:textId="77777777" w:rsidR="005628C4" w:rsidRPr="006B53FB" w:rsidRDefault="005628C4" w:rsidP="005628C4">
      <w:pPr>
        <w:pStyle w:val="Psmena"/>
        <w:rPr>
          <w:rFonts w:ascii="Arial" w:hAnsi="Arial"/>
        </w:rPr>
      </w:pPr>
      <w:r w:rsidRPr="006B53FB">
        <w:rPr>
          <w:rFonts w:ascii="Arial" w:hAnsi="Arial"/>
        </w:rPr>
        <w:t xml:space="preserve">projednání a zajištění případného zvláštního užívání komunikací a veřejných ploch včetně úhrady vyměřených poplatků a nájemného, </w:t>
      </w:r>
    </w:p>
    <w:p w14:paraId="17F6DB1A" w14:textId="77777777" w:rsidR="00F77FAC" w:rsidRPr="006B53FB" w:rsidRDefault="000C2AD0" w:rsidP="000C2AD0">
      <w:pPr>
        <w:pStyle w:val="Psmena"/>
        <w:rPr>
          <w:rFonts w:ascii="Arial" w:hAnsi="Arial"/>
        </w:rPr>
      </w:pPr>
      <w:r>
        <w:rPr>
          <w:rFonts w:ascii="Arial" w:hAnsi="Arial"/>
        </w:rPr>
        <w:t xml:space="preserve">odvoz a likvidace vybouraných hmot, stavební suti, odtěžených kontaminovaných zemin, odloučených dehtů, kontaminovaných sorbentů, případně dalších odpadů vzniklých v rámci realizace nápravných opatření </w:t>
      </w:r>
      <w:r w:rsidR="00F77FAC" w:rsidRPr="006B53FB">
        <w:rPr>
          <w:rFonts w:ascii="Arial" w:hAnsi="Arial"/>
        </w:rPr>
        <w:t>v souladu s ustanov</w:t>
      </w:r>
      <w:r w:rsidR="00F77FAC">
        <w:rPr>
          <w:rFonts w:ascii="Arial" w:hAnsi="Arial"/>
        </w:rPr>
        <w:t>eními zákona č. 185/2001 Sb., o </w:t>
      </w:r>
      <w:r w:rsidR="00F77FAC" w:rsidRPr="006B53FB">
        <w:rPr>
          <w:rFonts w:ascii="Arial" w:hAnsi="Arial"/>
        </w:rPr>
        <w:t xml:space="preserve">odpadech, </w:t>
      </w:r>
    </w:p>
    <w:p w14:paraId="74404285" w14:textId="77777777" w:rsidR="00F77FAC" w:rsidRPr="006B53FB" w:rsidRDefault="00F77FAC" w:rsidP="00F77FAC">
      <w:pPr>
        <w:pStyle w:val="Psmena"/>
        <w:rPr>
          <w:rFonts w:ascii="Arial" w:hAnsi="Arial"/>
        </w:rPr>
      </w:pPr>
      <w:r w:rsidRPr="006B53FB">
        <w:rPr>
          <w:rFonts w:ascii="Arial" w:hAnsi="Arial"/>
        </w:rPr>
        <w:t xml:space="preserve">uvedení všech povrchů dotčených stavbou do původního stavu, </w:t>
      </w:r>
    </w:p>
    <w:p w14:paraId="6044CC7E" w14:textId="77777777" w:rsidR="00F77FAC" w:rsidRPr="006B53FB" w:rsidRDefault="0004361B" w:rsidP="00F77FAC">
      <w:pPr>
        <w:pStyle w:val="Psmena"/>
        <w:rPr>
          <w:rFonts w:ascii="Arial" w:hAnsi="Arial"/>
        </w:rPr>
      </w:pPr>
      <w:r>
        <w:rPr>
          <w:rFonts w:ascii="Arial" w:hAnsi="Arial"/>
        </w:rPr>
        <w:t xml:space="preserve">v případě přeložek inženýrských sítí </w:t>
      </w:r>
      <w:r w:rsidR="00F77FAC" w:rsidRPr="006B53FB">
        <w:rPr>
          <w:rFonts w:ascii="Arial" w:hAnsi="Arial"/>
        </w:rPr>
        <w:t xml:space="preserve">zajištění všech nezbytných zkoušek, atestů a revizí podle ČSN a případných jiných právních nebo technických předpisů platných v době provádění a předání </w:t>
      </w:r>
      <w:r>
        <w:rPr>
          <w:rFonts w:ascii="Arial" w:hAnsi="Arial"/>
        </w:rPr>
        <w:t>inženýrských sítí</w:t>
      </w:r>
      <w:r w:rsidR="00F77FAC" w:rsidRPr="006B53FB">
        <w:rPr>
          <w:rFonts w:ascii="Arial" w:hAnsi="Arial"/>
        </w:rPr>
        <w:t>,</w:t>
      </w:r>
      <w:r>
        <w:rPr>
          <w:rFonts w:ascii="Arial" w:hAnsi="Arial"/>
        </w:rPr>
        <w:t xml:space="preserve"> </w:t>
      </w:r>
      <w:r w:rsidR="00F77FAC" w:rsidRPr="006B53FB">
        <w:rPr>
          <w:rFonts w:ascii="Arial" w:hAnsi="Arial"/>
        </w:rPr>
        <w:t xml:space="preserve">kterými bude prokázáno dosažení předepsané kvality a předepsaných technických parametrů, </w:t>
      </w:r>
    </w:p>
    <w:p w14:paraId="4A65F86E" w14:textId="77777777" w:rsidR="00F77FAC" w:rsidRPr="006B53FB" w:rsidRDefault="00F77FAC" w:rsidP="00F77FAC">
      <w:pPr>
        <w:pStyle w:val="Psmena"/>
        <w:rPr>
          <w:rFonts w:ascii="Arial" w:hAnsi="Arial"/>
        </w:rPr>
      </w:pPr>
      <w:r w:rsidRPr="006B53FB">
        <w:rPr>
          <w:rFonts w:ascii="Arial" w:hAnsi="Arial"/>
        </w:rPr>
        <w:t>fotodokumentace o průběhu prací vč. fotodokumentace stavby před zahájením prací,</w:t>
      </w:r>
    </w:p>
    <w:p w14:paraId="44F87B10" w14:textId="77777777" w:rsidR="005628C4" w:rsidRDefault="005628C4" w:rsidP="005628C4">
      <w:pPr>
        <w:pStyle w:val="Psmena"/>
        <w:rPr>
          <w:rFonts w:ascii="Arial" w:hAnsi="Arial"/>
        </w:rPr>
      </w:pPr>
      <w:r w:rsidRPr="006B53FB">
        <w:rPr>
          <w:rFonts w:ascii="Arial" w:hAnsi="Arial"/>
        </w:rPr>
        <w:t>účast na pravidelných kontrolních dnech</w:t>
      </w:r>
      <w:r w:rsidR="00052D80">
        <w:rPr>
          <w:rFonts w:ascii="Arial" w:hAnsi="Arial"/>
        </w:rPr>
        <w:t xml:space="preserve"> konaných zpravidla kvartálně (v případě potřeby častěji) </w:t>
      </w:r>
      <w:r w:rsidR="00B41F74">
        <w:rPr>
          <w:rFonts w:ascii="Arial" w:hAnsi="Arial"/>
        </w:rPr>
        <w:t>včetně</w:t>
      </w:r>
      <w:r w:rsidRPr="006B53FB">
        <w:rPr>
          <w:rFonts w:ascii="Arial" w:hAnsi="Arial"/>
        </w:rPr>
        <w:t xml:space="preserve"> </w:t>
      </w:r>
      <w:r>
        <w:rPr>
          <w:rFonts w:ascii="Arial" w:hAnsi="Arial"/>
        </w:rPr>
        <w:t>zpracování písemné zprávy pro kontrolní den o průběhu prací</w:t>
      </w:r>
      <w:r w:rsidR="00B41F74">
        <w:rPr>
          <w:rFonts w:ascii="Arial" w:hAnsi="Arial"/>
        </w:rPr>
        <w:t>,</w:t>
      </w:r>
    </w:p>
    <w:p w14:paraId="0B95EC42" w14:textId="77777777" w:rsidR="00B41F74" w:rsidRDefault="00052D80" w:rsidP="005628C4">
      <w:pPr>
        <w:pStyle w:val="Psmena"/>
        <w:rPr>
          <w:rFonts w:ascii="Arial" w:hAnsi="Arial"/>
        </w:rPr>
      </w:pPr>
      <w:r>
        <w:rPr>
          <w:rFonts w:ascii="Arial" w:hAnsi="Arial"/>
        </w:rPr>
        <w:t>zprávy v rozsahu projektové dokumentace a v termínech dle harmonogramu.</w:t>
      </w:r>
    </w:p>
    <w:p w14:paraId="1195527B" w14:textId="77777777" w:rsidR="00F77FAC" w:rsidRPr="00B41F74" w:rsidRDefault="00F77FAC" w:rsidP="00B41F74">
      <w:pPr>
        <w:pStyle w:val="rovezanadpis"/>
        <w:ind w:left="709" w:hanging="709"/>
        <w:rPr>
          <w:rFonts w:ascii="Arial" w:hAnsi="Arial"/>
        </w:rPr>
      </w:pPr>
      <w:r w:rsidRPr="006B53FB">
        <w:rPr>
          <w:rFonts w:ascii="Arial" w:hAnsi="Arial"/>
        </w:rPr>
        <w:t>Zhotovitel je povinen provést dílo v souladu s příslušnou dokumentací</w:t>
      </w:r>
      <w:r w:rsidR="00FD63C6">
        <w:rPr>
          <w:rFonts w:ascii="Arial" w:hAnsi="Arial"/>
        </w:rPr>
        <w:t xml:space="preserve"> (vyjma postsanačního monitoringu a aktualizace analýzy rizik)</w:t>
      </w:r>
      <w:r w:rsidRPr="006B53FB">
        <w:rPr>
          <w:rFonts w:ascii="Arial" w:hAnsi="Arial"/>
        </w:rPr>
        <w:t>, rozhodnutími a vyjádřeními státní správy a samosprávy</w:t>
      </w:r>
      <w:r w:rsidR="00B41F74">
        <w:rPr>
          <w:rFonts w:ascii="Arial" w:hAnsi="Arial"/>
        </w:rPr>
        <w:t>. Práce budou prováděny v souladu s platnou legislativou a platnými metodickými pokyny MŽP, zejména s vyhláškou č. 369/2004 Sb., o projektování, provádění a vyhodnocování geologických prací, oznamování rizikových geofaktorů a o postupu při výpočtu zásob výhradních ložisek, v platném znění. Průzkumné práce budou realizovány dle MP MŽP č. 13 z roku 2005</w:t>
      </w:r>
      <w:r w:rsidR="00DD7C7C">
        <w:rPr>
          <w:rFonts w:ascii="Arial" w:hAnsi="Arial"/>
        </w:rPr>
        <w:t xml:space="preserve">. Práce budou </w:t>
      </w:r>
      <w:r w:rsidR="00B41F74">
        <w:rPr>
          <w:rFonts w:ascii="Arial" w:hAnsi="Arial"/>
        </w:rPr>
        <w:t xml:space="preserve">dále </w:t>
      </w:r>
      <w:r w:rsidR="00DD7C7C">
        <w:rPr>
          <w:rFonts w:ascii="Arial" w:hAnsi="Arial"/>
        </w:rPr>
        <w:t xml:space="preserve">realizovány v souladu </w:t>
      </w:r>
      <w:r w:rsidR="00B41F74">
        <w:rPr>
          <w:rFonts w:ascii="Arial" w:hAnsi="Arial"/>
        </w:rPr>
        <w:t xml:space="preserve">s </w:t>
      </w:r>
      <w:r w:rsidRPr="00B41F74">
        <w:rPr>
          <w:rFonts w:ascii="Arial" w:hAnsi="Arial"/>
        </w:rPr>
        <w:t>předpisy upravujícími provádění stavebních děl</w:t>
      </w:r>
      <w:r w:rsidR="002B6B30">
        <w:rPr>
          <w:rFonts w:ascii="Arial" w:hAnsi="Arial"/>
        </w:rPr>
        <w:t>. Zhotovitel je povinen provést dílo v souladu s</w:t>
      </w:r>
      <w:r w:rsidRPr="00B41F74">
        <w:rPr>
          <w:rFonts w:ascii="Arial" w:hAnsi="Arial"/>
        </w:rPr>
        <w:t xml:space="preserve"> ustanoveními této smlouvy a se svojí nabídkou podanou v rámci zadávacího řízení („nabídka“).</w:t>
      </w:r>
      <w:r w:rsidR="00C026E9" w:rsidRPr="00B41F74">
        <w:rPr>
          <w:rFonts w:ascii="Arial" w:hAnsi="Arial"/>
        </w:rPr>
        <w:t xml:space="preserve"> </w:t>
      </w:r>
    </w:p>
    <w:p w14:paraId="2889FC7F" w14:textId="77777777" w:rsidR="00F77FAC" w:rsidRPr="00C9025C" w:rsidRDefault="00F77FAC" w:rsidP="00F77FAC">
      <w:pPr>
        <w:pStyle w:val="rovezanadpis"/>
        <w:rPr>
          <w:rFonts w:ascii="Arial" w:hAnsi="Arial"/>
        </w:rPr>
      </w:pPr>
      <w:r w:rsidRPr="00B721E2">
        <w:rPr>
          <w:rFonts w:ascii="Arial" w:hAnsi="Arial"/>
          <w:color w:val="auto"/>
        </w:rPr>
        <w:t xml:space="preserve">Místo plnění </w:t>
      </w:r>
      <w:r w:rsidRPr="00C9025C">
        <w:rPr>
          <w:rFonts w:ascii="Arial" w:hAnsi="Arial"/>
        </w:rPr>
        <w:t>je blíže specifikováno projektovou dokumentací.</w:t>
      </w:r>
    </w:p>
    <w:p w14:paraId="50A8565F" w14:textId="782F5BDE" w:rsidR="00F77FAC" w:rsidRPr="006B53FB" w:rsidRDefault="00F77FAC" w:rsidP="00F77FAC">
      <w:pPr>
        <w:pStyle w:val="rovezanadpis"/>
        <w:ind w:left="709" w:hanging="709"/>
        <w:rPr>
          <w:rFonts w:ascii="Arial" w:hAnsi="Arial"/>
        </w:rPr>
      </w:pPr>
      <w:r w:rsidRPr="006B53FB">
        <w:rPr>
          <w:rFonts w:ascii="Arial" w:hAnsi="Arial"/>
        </w:rPr>
        <w:t xml:space="preserve">Dílo je provedeno řádně v případě úplného, bezvadného provedení všech </w:t>
      </w:r>
      <w:r w:rsidR="00DA4E53">
        <w:rPr>
          <w:rFonts w:ascii="Arial" w:hAnsi="Arial"/>
        </w:rPr>
        <w:t>sanačních</w:t>
      </w:r>
      <w:r w:rsidR="00DF6216">
        <w:rPr>
          <w:rFonts w:ascii="Arial" w:hAnsi="Arial"/>
        </w:rPr>
        <w:t>, tj. demoličních,</w:t>
      </w:r>
      <w:r w:rsidR="00DF6216" w:rsidRPr="006B53FB">
        <w:rPr>
          <w:rFonts w:ascii="Arial" w:hAnsi="Arial"/>
        </w:rPr>
        <w:t xml:space="preserve"> </w:t>
      </w:r>
      <w:r w:rsidRPr="006B53FB">
        <w:rPr>
          <w:rFonts w:ascii="Arial" w:hAnsi="Arial"/>
        </w:rPr>
        <w:t>stavebních</w:t>
      </w:r>
      <w:r w:rsidR="00E061B4">
        <w:rPr>
          <w:rFonts w:ascii="Arial" w:hAnsi="Arial"/>
        </w:rPr>
        <w:t xml:space="preserve">, </w:t>
      </w:r>
      <w:r w:rsidR="00DF6216">
        <w:rPr>
          <w:rFonts w:ascii="Arial" w:hAnsi="Arial"/>
        </w:rPr>
        <w:t xml:space="preserve">a </w:t>
      </w:r>
      <w:r w:rsidR="002B6B30">
        <w:rPr>
          <w:rFonts w:ascii="Arial" w:hAnsi="Arial"/>
        </w:rPr>
        <w:t>geologických</w:t>
      </w:r>
      <w:r w:rsidR="00DF6216">
        <w:rPr>
          <w:rFonts w:ascii="Arial" w:hAnsi="Arial"/>
        </w:rPr>
        <w:t xml:space="preserve"> </w:t>
      </w:r>
      <w:r w:rsidRPr="006B53FB">
        <w:rPr>
          <w:rFonts w:ascii="Arial" w:hAnsi="Arial"/>
        </w:rPr>
        <w:t>prac</w:t>
      </w:r>
      <w:r w:rsidR="00DD7C7C">
        <w:rPr>
          <w:rFonts w:ascii="Arial" w:hAnsi="Arial"/>
        </w:rPr>
        <w:t xml:space="preserve">í uvedených v projektové dokumentaci, přičemž </w:t>
      </w:r>
      <w:r w:rsidR="002B6B30">
        <w:rPr>
          <w:rFonts w:ascii="Arial" w:hAnsi="Arial"/>
        </w:rPr>
        <w:t xml:space="preserve">současně </w:t>
      </w:r>
      <w:r w:rsidR="00DD7C7C">
        <w:rPr>
          <w:rFonts w:ascii="Arial" w:hAnsi="Arial"/>
        </w:rPr>
        <w:t xml:space="preserve">musí být dosaženo </w:t>
      </w:r>
      <w:r w:rsidR="00DD7C7C" w:rsidRPr="00B41F74">
        <w:rPr>
          <w:rFonts w:ascii="Arial" w:hAnsi="Arial"/>
        </w:rPr>
        <w:t>závazných limitů k vyhodnocení úspěšnosti sanace dle Závazného stanoviska MŽP (viz příloha č. 3 této smlouvy).</w:t>
      </w:r>
      <w:r w:rsidR="00DD7C7C">
        <w:rPr>
          <w:rFonts w:ascii="Arial" w:hAnsi="Arial"/>
        </w:rPr>
        <w:t xml:space="preserve"> </w:t>
      </w:r>
      <w:r w:rsidRPr="006B53FB">
        <w:rPr>
          <w:rFonts w:ascii="Arial" w:hAnsi="Arial"/>
        </w:rPr>
        <w:t xml:space="preserve"> </w:t>
      </w:r>
    </w:p>
    <w:p w14:paraId="42262C9B" w14:textId="5FB30430" w:rsidR="00F77FAC" w:rsidRPr="006B53FB" w:rsidRDefault="00F77FAC" w:rsidP="00F77FAC">
      <w:pPr>
        <w:pStyle w:val="rovezanadpis"/>
        <w:ind w:left="709" w:hanging="709"/>
        <w:rPr>
          <w:rFonts w:ascii="Arial" w:hAnsi="Arial"/>
        </w:rPr>
      </w:pPr>
      <w:r w:rsidRPr="006B53FB">
        <w:rPr>
          <w:rFonts w:ascii="Arial" w:hAnsi="Arial"/>
        </w:rPr>
        <w:t xml:space="preserve">Dle dohody smluvních stran je předmětem díla provedení všech činností, prací a dodávek obsažených v nabídce (výkazu výměr), nebo které vyplývají ze zadávacích podmínek </w:t>
      </w:r>
      <w:r>
        <w:rPr>
          <w:rFonts w:ascii="Arial" w:hAnsi="Arial"/>
        </w:rPr>
        <w:t>zadávacího</w:t>
      </w:r>
      <w:r w:rsidRPr="006B53FB">
        <w:rPr>
          <w:rFonts w:ascii="Arial" w:hAnsi="Arial"/>
        </w:rPr>
        <w:t xml:space="preserve"> řízení (dále též „výchozí dokumenty“), které tvoří nedílnou součást této smlouvy, a to bez ohledu na to, v kterém z těchto výchozích dokumentů jsou uvedeny, resp. z kterého z nich vyplývají. Předmětem díla jsou rovněž činnosti, </w:t>
      </w:r>
      <w:r w:rsidRPr="006B53FB">
        <w:rPr>
          <w:rFonts w:ascii="Arial" w:hAnsi="Arial"/>
        </w:rPr>
        <w:lastRenderedPageBreak/>
        <w:t xml:space="preserve">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w:t>
      </w:r>
    </w:p>
    <w:p w14:paraId="4D8A019C" w14:textId="474E1F3D" w:rsidR="00BD5E9C" w:rsidRDefault="00F77FAC" w:rsidP="00F77FAC">
      <w:pPr>
        <w:pStyle w:val="rovezanadpis"/>
        <w:ind w:left="709" w:hanging="709"/>
        <w:rPr>
          <w:rFonts w:ascii="Arial" w:hAnsi="Arial"/>
        </w:rPr>
      </w:pPr>
      <w:r w:rsidRPr="00BD5E9C">
        <w:rPr>
          <w:rFonts w:ascii="Arial" w:hAnsi="Arial"/>
        </w:rPr>
        <w:t>Není-li v této smlouvě uvedeno jinak, není zhotovitel oprávněn ani povinen provést jakoukoliv změnu díla</w:t>
      </w:r>
      <w:r w:rsidR="002B6B30" w:rsidRPr="00BD5E9C">
        <w:rPr>
          <w:rFonts w:ascii="Arial" w:hAnsi="Arial"/>
        </w:rPr>
        <w:t xml:space="preserve"> bez schválení </w:t>
      </w:r>
      <w:r w:rsidR="00DF6216">
        <w:rPr>
          <w:rFonts w:ascii="Arial" w:hAnsi="Arial"/>
        </w:rPr>
        <w:t>Ministerstva životního prostředí</w:t>
      </w:r>
      <w:r w:rsidR="00F83EF7" w:rsidRPr="00BD5E9C">
        <w:rPr>
          <w:rFonts w:ascii="Arial" w:hAnsi="Arial"/>
        </w:rPr>
        <w:t xml:space="preserve">, objednatele, a zástupců supervize a </w:t>
      </w:r>
      <w:r w:rsidR="00FC603B" w:rsidRPr="00BD5E9C">
        <w:rPr>
          <w:rFonts w:ascii="Arial" w:hAnsi="Arial"/>
        </w:rPr>
        <w:t>technického dozoru (dále také „</w:t>
      </w:r>
      <w:r w:rsidR="00F83EF7" w:rsidRPr="00BD5E9C">
        <w:rPr>
          <w:rFonts w:ascii="Arial" w:hAnsi="Arial"/>
        </w:rPr>
        <w:t>TD</w:t>
      </w:r>
      <w:r w:rsidR="00FC603B" w:rsidRPr="00BD5E9C">
        <w:rPr>
          <w:rFonts w:ascii="Arial" w:hAnsi="Arial"/>
        </w:rPr>
        <w:t>“)</w:t>
      </w:r>
      <w:r w:rsidR="002B6B30" w:rsidRPr="00BD5E9C">
        <w:rPr>
          <w:rFonts w:ascii="Arial" w:hAnsi="Arial"/>
        </w:rPr>
        <w:t xml:space="preserve"> a</w:t>
      </w:r>
      <w:r w:rsidRPr="00BD5E9C">
        <w:rPr>
          <w:rFonts w:ascii="Arial" w:hAnsi="Arial"/>
        </w:rPr>
        <w:t xml:space="preserve"> bez písemné dohody s objednatelem ve formě písemného dodatku.</w:t>
      </w:r>
    </w:p>
    <w:p w14:paraId="426CAC91" w14:textId="77777777" w:rsidR="00F77FAC" w:rsidRPr="00BD5E9C" w:rsidRDefault="00F77FAC" w:rsidP="00F77FAC">
      <w:pPr>
        <w:pStyle w:val="rovezanadpis"/>
        <w:ind w:left="709" w:hanging="709"/>
        <w:rPr>
          <w:rFonts w:ascii="Arial" w:hAnsi="Arial"/>
        </w:rPr>
      </w:pPr>
      <w:r w:rsidRPr="00BD5E9C">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E2509EB" w14:textId="77777777" w:rsidR="00F77FAC" w:rsidRPr="006B53FB" w:rsidRDefault="00F77FAC" w:rsidP="00F77FAC">
      <w:pPr>
        <w:pStyle w:val="Nadpis1"/>
        <w:spacing w:before="360"/>
      </w:pPr>
      <w:r w:rsidRPr="006B53FB">
        <w:t>Doba plnění</w:t>
      </w:r>
    </w:p>
    <w:p w14:paraId="4DFA7501" w14:textId="77777777" w:rsidR="00F77FAC" w:rsidRPr="006B53FB" w:rsidRDefault="00F77FAC" w:rsidP="00F77FAC">
      <w:pPr>
        <w:pStyle w:val="rovezanadpis"/>
        <w:rPr>
          <w:rFonts w:ascii="Arial" w:hAnsi="Arial"/>
        </w:rPr>
      </w:pPr>
      <w:bookmarkStart w:id="2" w:name="_Ref382298716"/>
      <w:r w:rsidRPr="006B53FB">
        <w:rPr>
          <w:rFonts w:ascii="Arial" w:hAnsi="Arial"/>
        </w:rPr>
        <w:t>Zhotovitel se zavazuje provést dílo ve sjednané době:</w:t>
      </w:r>
      <w:bookmarkEnd w:id="2"/>
    </w:p>
    <w:p w14:paraId="1C679223" w14:textId="77777777" w:rsidR="00F77FAC" w:rsidRPr="00060F57" w:rsidRDefault="00F83EF7" w:rsidP="00F77FAC">
      <w:pPr>
        <w:pStyle w:val="Podtitul"/>
        <w:spacing w:before="60"/>
        <w:rPr>
          <w:rFonts w:ascii="Arial" w:hAnsi="Arial"/>
        </w:rPr>
      </w:pPr>
      <w:r>
        <w:rPr>
          <w:rFonts w:ascii="Arial" w:hAnsi="Arial"/>
        </w:rPr>
        <w:t>předání staveniště</w:t>
      </w:r>
      <w:r w:rsidR="00F77FAC" w:rsidRPr="00060F57">
        <w:rPr>
          <w:rFonts w:ascii="Arial" w:hAnsi="Arial"/>
        </w:rPr>
        <w:t xml:space="preserve">: </w:t>
      </w:r>
      <w:r w:rsidR="00F77FAC" w:rsidRPr="009F09A9">
        <w:rPr>
          <w:rFonts w:ascii="Arial" w:hAnsi="Arial"/>
          <w:highlight w:val="yellow"/>
        </w:rPr>
        <w:t>do 7 dnů od výzvy objednatele</w:t>
      </w:r>
      <w:r w:rsidR="00F77FAC">
        <w:rPr>
          <w:rFonts w:ascii="Arial" w:hAnsi="Arial"/>
        </w:rPr>
        <w:t xml:space="preserve"> </w:t>
      </w:r>
    </w:p>
    <w:p w14:paraId="4C5E1C56" w14:textId="77777777" w:rsidR="00024BEA" w:rsidRPr="00024BEA" w:rsidRDefault="00F77FAC" w:rsidP="00F77FAC">
      <w:pPr>
        <w:pStyle w:val="Podtitul"/>
        <w:rPr>
          <w:rFonts w:ascii="Arial" w:hAnsi="Arial"/>
        </w:rPr>
      </w:pPr>
      <w:r w:rsidRPr="00024BEA">
        <w:rPr>
          <w:rFonts w:ascii="Arial" w:hAnsi="Arial"/>
        </w:rPr>
        <w:t>dokončení díla</w:t>
      </w:r>
      <w:r w:rsidRPr="00BD5E9C">
        <w:rPr>
          <w:rFonts w:ascii="Arial" w:hAnsi="Arial"/>
        </w:rPr>
        <w:t>:</w:t>
      </w:r>
      <w:bookmarkStart w:id="3" w:name="_Ref391971153"/>
      <w:r w:rsidR="00024BEA" w:rsidRPr="00BD5E9C">
        <w:rPr>
          <w:rFonts w:ascii="Arial" w:hAnsi="Arial"/>
        </w:rPr>
        <w:tab/>
        <w:t>předsanační doprůzkum</w:t>
      </w:r>
      <w:r w:rsidR="00024BEA">
        <w:rPr>
          <w:rFonts w:ascii="Arial" w:hAnsi="Arial"/>
        </w:rPr>
        <w:t xml:space="preserve"> do </w:t>
      </w:r>
      <w:r w:rsidR="002F4AD7">
        <w:rPr>
          <w:rFonts w:ascii="Arial" w:hAnsi="Arial"/>
        </w:rPr>
        <w:t>2</w:t>
      </w:r>
      <w:r w:rsidR="00024BEA">
        <w:rPr>
          <w:rFonts w:ascii="Arial" w:hAnsi="Arial"/>
        </w:rPr>
        <w:t xml:space="preserve"> měsíců od zahájení díla</w:t>
      </w:r>
      <w:r w:rsidRPr="00024BEA">
        <w:rPr>
          <w:rFonts w:ascii="Arial" w:hAnsi="Arial"/>
        </w:rPr>
        <w:t xml:space="preserve"> </w:t>
      </w:r>
    </w:p>
    <w:p w14:paraId="5171DDFE" w14:textId="77777777" w:rsidR="008C0E00" w:rsidRDefault="00024BEA" w:rsidP="00BD5E9C">
      <w:pPr>
        <w:pStyle w:val="Podtitul"/>
        <w:ind w:left="2125" w:firstLine="707"/>
        <w:rPr>
          <w:rFonts w:ascii="Arial" w:hAnsi="Arial"/>
        </w:rPr>
      </w:pPr>
      <w:r>
        <w:rPr>
          <w:rFonts w:ascii="Arial" w:hAnsi="Arial"/>
        </w:rPr>
        <w:t>projektová příprava do 6 měsíců od zahájení díla</w:t>
      </w:r>
      <w:r w:rsidR="008C0E00">
        <w:rPr>
          <w:rFonts w:ascii="Arial" w:hAnsi="Arial"/>
        </w:rPr>
        <w:t>,</w:t>
      </w:r>
    </w:p>
    <w:p w14:paraId="185E2F72" w14:textId="0286D131" w:rsidR="00F77FAC" w:rsidRDefault="00BD5E9C" w:rsidP="00BD5E9C">
      <w:pPr>
        <w:pStyle w:val="Podtitul"/>
        <w:tabs>
          <w:tab w:val="left" w:pos="2268"/>
        </w:tabs>
        <w:rPr>
          <w:rFonts w:ascii="Arial" w:hAnsi="Arial"/>
        </w:rPr>
      </w:pPr>
      <w:r>
        <w:rPr>
          <w:rFonts w:ascii="Arial" w:hAnsi="Arial"/>
        </w:rPr>
        <w:tab/>
      </w:r>
      <w:r w:rsidR="008C0E00">
        <w:rPr>
          <w:rFonts w:ascii="Arial" w:hAnsi="Arial"/>
        </w:rPr>
        <w:tab/>
        <w:t xml:space="preserve">sanační práce do </w:t>
      </w:r>
      <w:r w:rsidR="00DF6216">
        <w:rPr>
          <w:rFonts w:ascii="Arial" w:hAnsi="Arial"/>
        </w:rPr>
        <w:t>60 měsíců od zahájení díla, nejpozději však do 30.11.2023.</w:t>
      </w:r>
    </w:p>
    <w:bookmarkEnd w:id="3"/>
    <w:p w14:paraId="704ED78B" w14:textId="77777777" w:rsidR="00F77FAC" w:rsidRPr="006B53FB" w:rsidRDefault="00F77FAC" w:rsidP="00F77FAC">
      <w:pPr>
        <w:pStyle w:val="rovezanadpis"/>
        <w:ind w:left="709" w:hanging="709"/>
        <w:rPr>
          <w:rFonts w:ascii="Arial" w:hAnsi="Arial"/>
        </w:rPr>
      </w:pPr>
      <w:r w:rsidRPr="006B53FB">
        <w:rPr>
          <w:rFonts w:ascii="Arial" w:hAnsi="Arial"/>
        </w:rPr>
        <w:t>Zahájení díla proběhne ke dni předání staveniště (jeho části). Zhotovitel je povinen vykonat veškerou nezbytnou součinnost. Staveniště bude zhotoviteli předáno v</w:t>
      </w:r>
      <w:r>
        <w:rPr>
          <w:rFonts w:ascii="Arial" w:hAnsi="Arial"/>
        </w:rPr>
        <w:t> </w:t>
      </w:r>
      <w:r w:rsidRPr="006B53FB">
        <w:rPr>
          <w:rFonts w:ascii="Arial" w:hAnsi="Arial"/>
        </w:rPr>
        <w:t>rozsahu určeném v projektové</w:t>
      </w:r>
      <w:r>
        <w:rPr>
          <w:rFonts w:ascii="Arial" w:hAnsi="Arial"/>
        </w:rPr>
        <w:t xml:space="preserve"> dokumentaci a </w:t>
      </w:r>
      <w:r w:rsidRPr="006B53FB">
        <w:rPr>
          <w:rFonts w:ascii="Arial" w:hAnsi="Arial"/>
        </w:rPr>
        <w:t xml:space="preserve">dohodou stran. Objednatel je oprávněn předávat zhotoviteli staveniště po částech. </w:t>
      </w:r>
    </w:p>
    <w:p w14:paraId="1BAFD301" w14:textId="77777777" w:rsidR="00F77FAC" w:rsidRPr="006B53FB" w:rsidRDefault="00F77FAC" w:rsidP="00F77FAC">
      <w:pPr>
        <w:pStyle w:val="rovezanadpis"/>
        <w:ind w:left="709" w:hanging="709"/>
        <w:rPr>
          <w:rFonts w:ascii="Arial" w:hAnsi="Arial"/>
        </w:rPr>
      </w:pPr>
      <w:r w:rsidRPr="006B53FB">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433E893B" w14:textId="77777777" w:rsidR="00F77FAC" w:rsidRPr="006B53FB" w:rsidRDefault="00F77FAC" w:rsidP="00F77FAC">
      <w:pPr>
        <w:pStyle w:val="rovezanadpis"/>
        <w:rPr>
          <w:rFonts w:ascii="Arial" w:hAnsi="Arial"/>
        </w:rPr>
      </w:pPr>
      <w:r w:rsidRPr="006B53FB">
        <w:rPr>
          <w:rFonts w:ascii="Arial" w:hAnsi="Arial"/>
        </w:rPr>
        <w:t>Dřívější plnění je možné.</w:t>
      </w:r>
    </w:p>
    <w:p w14:paraId="51237B4B" w14:textId="77777777" w:rsidR="00F77FAC" w:rsidRPr="006B53FB" w:rsidRDefault="00F77FAC" w:rsidP="00F77FAC">
      <w:pPr>
        <w:pStyle w:val="Nadpis1"/>
        <w:spacing w:before="360"/>
      </w:pPr>
      <w:bookmarkStart w:id="4" w:name="_Ref445997553"/>
      <w:r w:rsidRPr="006B53FB">
        <w:t>Cena díla</w:t>
      </w:r>
      <w:bookmarkEnd w:id="4"/>
    </w:p>
    <w:p w14:paraId="593DC46F" w14:textId="77777777" w:rsidR="00F77FAC" w:rsidRPr="006B53FB" w:rsidRDefault="00F77FAC" w:rsidP="00F77FAC">
      <w:pPr>
        <w:pStyle w:val="rovezanadpis"/>
        <w:ind w:left="709" w:hanging="709"/>
        <w:rPr>
          <w:rFonts w:ascii="Arial" w:hAnsi="Arial"/>
        </w:rPr>
      </w:pPr>
      <w:r w:rsidRPr="006B53FB">
        <w:rPr>
          <w:rFonts w:ascii="Arial" w:hAnsi="Arial"/>
        </w:rPr>
        <w:t>Cena díla byla stanovena dohodou smluvních stran na základě nabídky zhotovitele a smluvního položkového rozpočtu (příloha č. 1 smlouvy) a činí:</w:t>
      </w:r>
    </w:p>
    <w:p w14:paraId="31A5CE83" w14:textId="77777777" w:rsidR="00F77FAC" w:rsidRPr="00C9025C" w:rsidRDefault="00F77FAC" w:rsidP="00F77FAC">
      <w:pPr>
        <w:pStyle w:val="Podtitul"/>
        <w:rPr>
          <w:rFonts w:ascii="Arial" w:hAnsi="Arial"/>
          <w:b/>
        </w:rPr>
      </w:pPr>
      <w:r w:rsidRPr="00C9025C">
        <w:rPr>
          <w:rFonts w:ascii="Arial" w:hAnsi="Arial"/>
          <w:b/>
        </w:rPr>
        <w:lastRenderedPageBreak/>
        <w:t>Cena celkem</w:t>
      </w:r>
      <w:r>
        <w:rPr>
          <w:rFonts w:ascii="Arial" w:hAnsi="Arial"/>
          <w:b/>
        </w:rPr>
        <w:t xml:space="preserve"> </w:t>
      </w:r>
    </w:p>
    <w:p w14:paraId="40F0388E" w14:textId="77777777" w:rsidR="00F77FAC" w:rsidRPr="006B53FB" w:rsidRDefault="00F77FAC" w:rsidP="00F77FAC">
      <w:pPr>
        <w:pStyle w:val="Podtitul"/>
        <w:rPr>
          <w:rFonts w:ascii="Arial" w:hAnsi="Arial"/>
        </w:rPr>
      </w:pPr>
      <w:r w:rsidRPr="006B53FB">
        <w:rPr>
          <w:rFonts w:ascii="Arial" w:hAnsi="Arial"/>
        </w:rPr>
        <w:t>Cena bez DPH:</w:t>
      </w:r>
      <w:r w:rsidRPr="006B53FB">
        <w:rPr>
          <w:rFonts w:ascii="Arial" w:hAnsi="Arial"/>
        </w:rPr>
        <w:tab/>
        <w:t>[</w:t>
      </w:r>
      <w:r w:rsidRPr="006B53FB">
        <w:rPr>
          <w:rFonts w:ascii="Arial" w:hAnsi="Arial"/>
          <w:highlight w:val="yellow"/>
        </w:rPr>
        <w:t>k doplnění</w:t>
      </w:r>
      <w:r w:rsidRPr="006B53FB">
        <w:rPr>
          <w:rFonts w:ascii="Arial" w:hAnsi="Arial"/>
        </w:rPr>
        <w:t>] Kč</w:t>
      </w:r>
    </w:p>
    <w:p w14:paraId="5AB66591" w14:textId="77777777" w:rsidR="00F77FAC" w:rsidRPr="006B53FB" w:rsidRDefault="00F77FAC" w:rsidP="00F77FAC">
      <w:pPr>
        <w:pStyle w:val="Podtitul"/>
        <w:rPr>
          <w:rFonts w:ascii="Arial" w:hAnsi="Arial"/>
        </w:rPr>
      </w:pPr>
      <w:r w:rsidRPr="006B53FB">
        <w:rPr>
          <w:rFonts w:ascii="Arial" w:hAnsi="Arial"/>
        </w:rPr>
        <w:t xml:space="preserve">DPH 21 %: </w:t>
      </w:r>
      <w:r w:rsidRPr="006B53FB">
        <w:rPr>
          <w:rFonts w:ascii="Arial" w:hAnsi="Arial"/>
        </w:rPr>
        <w:tab/>
      </w:r>
      <w:r w:rsidRPr="006B53FB">
        <w:rPr>
          <w:rFonts w:ascii="Arial" w:hAnsi="Arial"/>
        </w:rPr>
        <w:tab/>
        <w:t>[</w:t>
      </w:r>
      <w:r w:rsidRPr="006B53FB">
        <w:rPr>
          <w:rFonts w:ascii="Arial" w:hAnsi="Arial"/>
          <w:highlight w:val="yellow"/>
        </w:rPr>
        <w:t>k doplnění</w:t>
      </w:r>
      <w:r w:rsidRPr="006B53FB">
        <w:rPr>
          <w:rFonts w:ascii="Arial" w:hAnsi="Arial"/>
        </w:rPr>
        <w:t>] Kč</w:t>
      </w:r>
    </w:p>
    <w:p w14:paraId="22635E8B" w14:textId="77777777" w:rsidR="00F77FAC" w:rsidRDefault="00F77FAC" w:rsidP="00F77FAC">
      <w:pPr>
        <w:pStyle w:val="Podtitul"/>
        <w:rPr>
          <w:rFonts w:ascii="Arial" w:hAnsi="Arial"/>
        </w:rPr>
      </w:pPr>
      <w:r w:rsidRPr="006B53FB">
        <w:rPr>
          <w:rFonts w:ascii="Arial" w:hAnsi="Arial"/>
        </w:rPr>
        <w:t xml:space="preserve">Cena s DPH </w:t>
      </w:r>
      <w:r w:rsidRPr="006B53FB">
        <w:rPr>
          <w:rFonts w:ascii="Arial" w:hAnsi="Arial"/>
        </w:rPr>
        <w:tab/>
      </w:r>
      <w:r w:rsidRPr="006B53FB">
        <w:rPr>
          <w:rFonts w:ascii="Arial" w:hAnsi="Arial"/>
        </w:rPr>
        <w:tab/>
      </w:r>
      <w:r w:rsidRPr="006B53FB">
        <w:rPr>
          <w:rFonts w:ascii="Arial" w:hAnsi="Arial"/>
          <w:lang w:val="en-US"/>
        </w:rPr>
        <w:t>[</w:t>
      </w:r>
      <w:r w:rsidRPr="006B53FB">
        <w:rPr>
          <w:rFonts w:ascii="Arial" w:hAnsi="Arial"/>
          <w:highlight w:val="yellow"/>
          <w:lang w:val="en-US"/>
        </w:rPr>
        <w:t>k</w:t>
      </w:r>
      <w:r w:rsidRPr="006B53FB">
        <w:rPr>
          <w:rFonts w:ascii="Arial" w:hAnsi="Arial"/>
          <w:highlight w:val="yellow"/>
        </w:rPr>
        <w:t xml:space="preserve"> doplnění</w:t>
      </w:r>
      <w:r w:rsidRPr="006B53FB">
        <w:rPr>
          <w:rFonts w:ascii="Arial" w:hAnsi="Arial"/>
          <w:lang w:val="en-US"/>
        </w:rPr>
        <w:t>]</w:t>
      </w:r>
      <w:r w:rsidRPr="006B53FB">
        <w:rPr>
          <w:rFonts w:ascii="Arial" w:hAnsi="Arial"/>
          <w:color w:val="FF0000"/>
        </w:rPr>
        <w:t xml:space="preserve"> </w:t>
      </w:r>
      <w:r w:rsidRPr="006B53FB">
        <w:rPr>
          <w:rFonts w:ascii="Arial" w:hAnsi="Arial"/>
        </w:rPr>
        <w:t>Kč</w:t>
      </w:r>
    </w:p>
    <w:p w14:paraId="592EBF6E" w14:textId="77777777" w:rsidR="00F77FAC" w:rsidRPr="006B53FB" w:rsidRDefault="00F77FAC" w:rsidP="00F77FAC">
      <w:pPr>
        <w:pStyle w:val="rovezanadpis"/>
        <w:ind w:left="709" w:hanging="709"/>
        <w:rPr>
          <w:rFonts w:ascii="Arial" w:hAnsi="Arial"/>
        </w:rPr>
      </w:pPr>
      <w:r w:rsidRPr="006B53F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7172BCFE" w14:textId="0913E4F3" w:rsidR="00F77FAC" w:rsidRPr="006B53FB" w:rsidRDefault="00F77FAC" w:rsidP="00F77FAC">
      <w:pPr>
        <w:pStyle w:val="rovezanadpis"/>
        <w:ind w:left="709" w:hanging="709"/>
        <w:rPr>
          <w:rFonts w:ascii="Arial" w:hAnsi="Arial"/>
        </w:rPr>
      </w:pPr>
      <w:r w:rsidRPr="006B53FB">
        <w:rPr>
          <w:rFonts w:ascii="Arial" w:hAnsi="Arial"/>
        </w:rPr>
        <w:t>Cena obsahuje veškeré náklady zhotovitele nutné k úplné a řádné realizaci díla a předpokládaný vývoj cen v</w:t>
      </w:r>
      <w:r w:rsidR="00DF6216">
        <w:rPr>
          <w:rFonts w:ascii="Arial" w:hAnsi="Arial"/>
        </w:rPr>
        <w:t> sanační geologii a ve</w:t>
      </w:r>
      <w:r w:rsidRPr="006B53FB">
        <w:rPr>
          <w:rFonts w:ascii="Arial" w:hAnsi="Arial"/>
        </w:rPr>
        <w:t xml:space="preser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rPr>
          <w:rFonts w:ascii="Arial" w:hAnsi="Arial"/>
        </w:rPr>
        <w:t>zadávacího</w:t>
      </w:r>
      <w:r w:rsidRPr="006B53FB">
        <w:rPr>
          <w:rFonts w:ascii="Arial" w:hAnsi="Arial"/>
        </w:rPr>
        <w:t xml:space="preserve"> řízení.</w:t>
      </w:r>
    </w:p>
    <w:p w14:paraId="59C95AE7" w14:textId="77777777" w:rsidR="00F77FAC" w:rsidRPr="006B53FB" w:rsidRDefault="00F77FAC" w:rsidP="00F77FAC">
      <w:pPr>
        <w:pStyle w:val="rovezanadpis"/>
        <w:ind w:left="709" w:hanging="709"/>
        <w:rPr>
          <w:rFonts w:ascii="Arial" w:hAnsi="Arial"/>
        </w:rPr>
      </w:pPr>
      <w:r w:rsidRPr="006B53FB">
        <w:rPr>
          <w:rFonts w:ascii="Arial" w:hAnsi="Arial"/>
        </w:rPr>
        <w:t>V případě, že dojde k prodlení s předáním díla z důvodů ležících na straně zhotovitele, je tato cena neměnná až do doby skutečného ukončení díla.</w:t>
      </w:r>
    </w:p>
    <w:p w14:paraId="1CB128DC" w14:textId="77777777" w:rsidR="00F77FAC" w:rsidRPr="006B53FB" w:rsidRDefault="00F77FAC" w:rsidP="00F77FAC">
      <w:pPr>
        <w:pStyle w:val="rovezanadpis"/>
        <w:rPr>
          <w:rFonts w:ascii="Arial" w:hAnsi="Arial"/>
        </w:rPr>
      </w:pPr>
      <w:r w:rsidRPr="006B53FB">
        <w:rPr>
          <w:rFonts w:ascii="Arial" w:hAnsi="Arial"/>
        </w:rPr>
        <w:t>Cenu lze změnit pouze v případě, že:</w:t>
      </w:r>
    </w:p>
    <w:p w14:paraId="53794AB3" w14:textId="77777777" w:rsidR="00F77FAC" w:rsidRPr="006B53FB" w:rsidRDefault="00F77FAC" w:rsidP="00F77FAC">
      <w:pPr>
        <w:pStyle w:val="Psmena"/>
        <w:numPr>
          <w:ilvl w:val="3"/>
          <w:numId w:val="4"/>
        </w:numPr>
        <w:ind w:left="1134" w:hanging="425"/>
        <w:rPr>
          <w:rFonts w:ascii="Arial" w:hAnsi="Arial"/>
        </w:rPr>
      </w:pPr>
      <w:r w:rsidRPr="006B53FB">
        <w:rPr>
          <w:rFonts w:ascii="Arial" w:hAnsi="Arial"/>
        </w:rPr>
        <w:t>objednatel požaduje práce, které nejsou v předmětu díla,</w:t>
      </w:r>
    </w:p>
    <w:p w14:paraId="6F339981" w14:textId="77777777" w:rsidR="00F77FAC" w:rsidRPr="006B53FB" w:rsidRDefault="00F77FAC" w:rsidP="00F77FAC">
      <w:pPr>
        <w:pStyle w:val="Psmena"/>
        <w:rPr>
          <w:rFonts w:ascii="Arial" w:hAnsi="Arial"/>
        </w:rPr>
      </w:pPr>
      <w:r w:rsidRPr="006B53FB">
        <w:rPr>
          <w:rFonts w:ascii="Arial" w:hAnsi="Arial"/>
        </w:rPr>
        <w:t>objednatel požaduje vypustit některé práce z předmětu díla,</w:t>
      </w:r>
    </w:p>
    <w:p w14:paraId="2994D9F5" w14:textId="77777777" w:rsidR="00F77FAC" w:rsidRPr="006B53FB" w:rsidRDefault="00F77FAC" w:rsidP="00F77FAC">
      <w:pPr>
        <w:pStyle w:val="Psmena"/>
        <w:rPr>
          <w:rFonts w:ascii="Arial" w:hAnsi="Arial"/>
        </w:rPr>
      </w:pPr>
      <w:r w:rsidRPr="006B53FB">
        <w:rPr>
          <w:rFonts w:ascii="Arial" w:hAnsi="Arial"/>
        </w:rPr>
        <w:t>při realizaci se zjistí skutečnosti, které nebyly v době podpisu smlouvy známy a dodavatel je nezavinil ani nemohl předvídat a mají vliv na cenu díla,</w:t>
      </w:r>
    </w:p>
    <w:p w14:paraId="4E7A5BA7" w14:textId="77777777" w:rsidR="00F77FAC" w:rsidRPr="006B53FB" w:rsidRDefault="00F77FAC" w:rsidP="00F77FAC">
      <w:pPr>
        <w:pStyle w:val="Psmena"/>
        <w:rPr>
          <w:rFonts w:ascii="Arial" w:hAnsi="Arial"/>
        </w:rPr>
      </w:pPr>
      <w:r w:rsidRPr="006B53FB">
        <w:rPr>
          <w:rFonts w:ascii="Arial" w:hAnsi="Arial"/>
        </w:rPr>
        <w:t>při realizaci se zjistí skutečnosti odlišné od příslušné dokumentace (např. neodpovídající geologické údaje apod.).</w:t>
      </w:r>
    </w:p>
    <w:p w14:paraId="471AF2BB" w14:textId="77777777" w:rsidR="00F77FAC" w:rsidRPr="006B53FB" w:rsidRDefault="00F77FAC" w:rsidP="00F77FAC">
      <w:pPr>
        <w:pStyle w:val="rovezanadpis"/>
        <w:ind w:left="709" w:hanging="709"/>
        <w:rPr>
          <w:rFonts w:ascii="Arial" w:hAnsi="Arial"/>
        </w:rPr>
      </w:pPr>
      <w:r w:rsidRPr="006B53FB">
        <w:rPr>
          <w:rFonts w:ascii="Arial" w:hAnsi="Arial"/>
        </w:rPr>
        <w:t>Případné vícepráce musí být odsouhlaseny objednatelem</w:t>
      </w:r>
      <w:r w:rsidR="00F83EF7">
        <w:rPr>
          <w:rFonts w:ascii="Arial" w:hAnsi="Arial"/>
        </w:rPr>
        <w:t xml:space="preserve">, Ministerstvem životního prostředí, zástupcem supervize a TD </w:t>
      </w:r>
      <w:r w:rsidRPr="006B53FB">
        <w:rPr>
          <w:rFonts w:ascii="Arial" w:hAnsi="Arial"/>
        </w:rPr>
        <w:t>a musí o nich být uzavřen dodatek. V takovém případě zhotovitel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 ÚRS PRAHA, a.s. pro to období, ve kterém mají být vícepráce realizovány, nedohodnou-li se strany na jiném postupu.</w:t>
      </w:r>
    </w:p>
    <w:p w14:paraId="6FDEBA56" w14:textId="77777777" w:rsidR="00F77FAC" w:rsidRPr="006B53FB" w:rsidRDefault="00F77FAC" w:rsidP="00F77FAC">
      <w:pPr>
        <w:pStyle w:val="Styl2"/>
        <w:rPr>
          <w:rFonts w:ascii="Arial" w:hAnsi="Arial"/>
        </w:rPr>
      </w:pPr>
      <w:r w:rsidRPr="006B53FB">
        <w:rPr>
          <w:rFonts w:ascii="Arial" w:hAnsi="Arial"/>
        </w:rPr>
        <w:t>Pokud zhotovitel nedodrží tento postup, má se za to, že práce a dodávky jím realizované byly předmětem díla a jsou v ceně zahrnuty.</w:t>
      </w:r>
    </w:p>
    <w:p w14:paraId="4E9F5D3E" w14:textId="77777777" w:rsidR="00F77FAC" w:rsidRDefault="00F77FAC" w:rsidP="00F77FAC">
      <w:pPr>
        <w:pStyle w:val="rovezanadpis"/>
        <w:ind w:left="709" w:hanging="709"/>
        <w:rPr>
          <w:rFonts w:ascii="Arial" w:hAnsi="Arial"/>
        </w:rPr>
      </w:pPr>
      <w:r w:rsidRPr="006B53FB">
        <w:rPr>
          <w:rFonts w:ascii="Arial" w:hAnsi="Arial"/>
        </w:rPr>
        <w:t>Cena díla bude snížena o práce, které oproti projektu nebudou objednatelem vyžadovány (méněpráce) a tedy nebudou provedeny, a to podle jednotkových cen uvedených v položkovém rozpočtu. Případné méněpráce musí být objednatelem</w:t>
      </w:r>
      <w:r w:rsidR="00F83EF7">
        <w:rPr>
          <w:rFonts w:ascii="Arial" w:hAnsi="Arial"/>
        </w:rPr>
        <w:t>, Ministerstvem životního prostředí, zástupcem supervize a TD</w:t>
      </w:r>
      <w:r w:rsidRPr="006B53FB">
        <w:rPr>
          <w:rFonts w:ascii="Arial" w:hAnsi="Arial"/>
        </w:rPr>
        <w:t xml:space="preserve"> odsouhlaseny a musí o nich být uzavřen dodatek.</w:t>
      </w:r>
    </w:p>
    <w:p w14:paraId="52C8F1DB" w14:textId="77777777" w:rsidR="00F77FAC" w:rsidRPr="006B53FB" w:rsidRDefault="00F77FAC" w:rsidP="00F77FAC">
      <w:pPr>
        <w:pStyle w:val="Nadpis1"/>
        <w:spacing w:before="360"/>
      </w:pPr>
      <w:r w:rsidRPr="006B53FB">
        <w:t>Platební podmínky</w:t>
      </w:r>
    </w:p>
    <w:p w14:paraId="01F352B4" w14:textId="77777777" w:rsidR="00F77FAC" w:rsidRPr="006B53FB" w:rsidRDefault="00F77FAC" w:rsidP="00F77FAC">
      <w:pPr>
        <w:pStyle w:val="rovezanadpis"/>
        <w:ind w:left="709" w:hanging="709"/>
        <w:rPr>
          <w:rFonts w:ascii="Arial" w:hAnsi="Arial"/>
        </w:rPr>
      </w:pPr>
      <w:r w:rsidRPr="006B53FB">
        <w:rPr>
          <w:rFonts w:ascii="Arial" w:hAnsi="Arial"/>
        </w:rPr>
        <w:t xml:space="preserve">Úhrada ceny díla bude realizována </w:t>
      </w:r>
      <w:r>
        <w:rPr>
          <w:rFonts w:ascii="Arial" w:hAnsi="Arial"/>
        </w:rPr>
        <w:t>objednatelem na základě daňových dokladů (faktur). D</w:t>
      </w:r>
      <w:r w:rsidRPr="006B53FB">
        <w:rPr>
          <w:rFonts w:ascii="Arial" w:hAnsi="Arial"/>
        </w:rPr>
        <w:t>aňové doklady</w:t>
      </w:r>
      <w:r>
        <w:rPr>
          <w:rFonts w:ascii="Arial" w:hAnsi="Arial"/>
        </w:rPr>
        <w:t xml:space="preserve"> (faktury</w:t>
      </w:r>
      <w:r w:rsidRPr="006B53FB">
        <w:rPr>
          <w:rFonts w:ascii="Arial" w:hAnsi="Arial"/>
        </w:rPr>
        <w:t xml:space="preserve">) budou vystavovány za kalendářní měsíce na základě soupisu skutečně a řádně provedených prací potvrzených objednatelem </w:t>
      </w:r>
      <w:r w:rsidR="009D049A">
        <w:rPr>
          <w:rFonts w:ascii="Arial" w:hAnsi="Arial"/>
        </w:rPr>
        <w:t xml:space="preserve">supervizí a </w:t>
      </w:r>
      <w:r w:rsidRPr="006B53FB">
        <w:rPr>
          <w:rFonts w:ascii="Arial" w:hAnsi="Arial"/>
        </w:rPr>
        <w:t xml:space="preserve">technickým dozorem objednatele. </w:t>
      </w:r>
      <w:r>
        <w:rPr>
          <w:rFonts w:ascii="Arial" w:hAnsi="Arial"/>
        </w:rPr>
        <w:t>Daňový doklad</w:t>
      </w:r>
      <w:r w:rsidRPr="006B53FB">
        <w:rPr>
          <w:rFonts w:ascii="Arial" w:hAnsi="Arial"/>
        </w:rPr>
        <w:t xml:space="preserve"> musí být vystaven k poslednímu dni </w:t>
      </w:r>
      <w:r w:rsidRPr="006B53FB">
        <w:rPr>
          <w:rFonts w:ascii="Arial" w:hAnsi="Arial"/>
        </w:rPr>
        <w:lastRenderedPageBreak/>
        <w:t>příslušného kalendářního měsíce, který je zároveň dnem u</w:t>
      </w:r>
      <w:r>
        <w:rPr>
          <w:rFonts w:ascii="Arial" w:hAnsi="Arial"/>
        </w:rPr>
        <w:t>skutečnitelného</w:t>
      </w:r>
      <w:r w:rsidRPr="006B53FB">
        <w:rPr>
          <w:rFonts w:ascii="Arial" w:hAnsi="Arial"/>
        </w:rPr>
        <w:t xml:space="preserve"> zdanitelného plnění. </w:t>
      </w:r>
    </w:p>
    <w:p w14:paraId="6EB86555" w14:textId="77777777" w:rsidR="00F77FAC" w:rsidRPr="006B53FB" w:rsidRDefault="00F77FAC" w:rsidP="00F77FAC">
      <w:pPr>
        <w:pStyle w:val="rovezanadpis"/>
        <w:ind w:left="709" w:hanging="709"/>
        <w:rPr>
          <w:rFonts w:ascii="Arial" w:hAnsi="Arial"/>
        </w:rPr>
      </w:pPr>
      <w:r w:rsidRPr="006B53FB">
        <w:rPr>
          <w:rFonts w:ascii="Arial" w:hAnsi="Arial"/>
        </w:rPr>
        <w:t>Zhotovitel s</w:t>
      </w:r>
      <w:r>
        <w:rPr>
          <w:rFonts w:ascii="Arial" w:hAnsi="Arial"/>
        </w:rPr>
        <w:t> daňovým dokladem</w:t>
      </w:r>
      <w:r w:rsidRPr="006B53FB">
        <w:rPr>
          <w:rFonts w:ascii="Arial" w:hAnsi="Arial"/>
        </w:rPr>
        <w:t xml:space="preserve"> </w:t>
      </w:r>
      <w:r>
        <w:rPr>
          <w:rFonts w:ascii="Arial" w:hAnsi="Arial"/>
        </w:rPr>
        <w:t>(fakturou</w:t>
      </w:r>
      <w:r w:rsidRPr="006B53FB">
        <w:rPr>
          <w:rFonts w:ascii="Arial" w:hAnsi="Arial"/>
        </w:rPr>
        <w:t>) včetně soupisu prací (výkazu výměr) předloží i elektronickou podobu soupisu prací (výkazu výměr). Soubor bude v otevřeném formátu (např. ve formátu xls programu MS Excel či jiném otevřeném tabulkovém formátu). Členění soupisu prací (výkazu výměr) přiloženého k</w:t>
      </w:r>
      <w:r>
        <w:rPr>
          <w:rFonts w:ascii="Arial" w:hAnsi="Arial"/>
        </w:rPr>
        <w:t> daňovému dokladu</w:t>
      </w:r>
      <w:r w:rsidRPr="006B53FB">
        <w:rPr>
          <w:rFonts w:ascii="Arial" w:hAnsi="Arial"/>
        </w:rPr>
        <w:t xml:space="preserve"> musí odpovídat soupisu prací (výkazu výměr) z nabídky zhotovitele, pokud se smluvní strany v konkrétním případě nedohodnou jinak.</w:t>
      </w:r>
    </w:p>
    <w:p w14:paraId="33145296" w14:textId="77777777" w:rsidR="00F77FAC" w:rsidRPr="006B53FB" w:rsidRDefault="00F77FAC" w:rsidP="00F77FAC">
      <w:pPr>
        <w:pStyle w:val="rovezanadpis"/>
        <w:rPr>
          <w:rFonts w:ascii="Arial" w:hAnsi="Arial"/>
        </w:rPr>
      </w:pPr>
      <w:r w:rsidRPr="006B53FB">
        <w:rPr>
          <w:rFonts w:ascii="Arial" w:hAnsi="Arial"/>
        </w:rPr>
        <w:t>Splatnost daňových dokladů (faktur) činí 30 dní ode dne doručení objednateli.</w:t>
      </w:r>
    </w:p>
    <w:p w14:paraId="2DB113D8" w14:textId="77777777" w:rsidR="00F77FAC" w:rsidRPr="006B53FB" w:rsidRDefault="00F77FAC" w:rsidP="00F77FAC">
      <w:pPr>
        <w:pStyle w:val="rovezanadpis"/>
        <w:ind w:left="709" w:hanging="709"/>
        <w:rPr>
          <w:rFonts w:ascii="Arial" w:hAnsi="Arial"/>
        </w:rPr>
      </w:pPr>
      <w:r>
        <w:rPr>
          <w:rFonts w:ascii="Arial" w:hAnsi="Arial"/>
        </w:rPr>
        <w:t>D</w:t>
      </w:r>
      <w:r w:rsidRPr="006B53FB">
        <w:rPr>
          <w:rFonts w:ascii="Arial" w:hAnsi="Arial"/>
        </w:rPr>
        <w:t xml:space="preserve">aňový doklad (faktura) je uhrazen dnem odepsání příslušné částky z účtu objednatele. Platba bude provedena na účet zhotovitele uvedený na </w:t>
      </w:r>
      <w:r>
        <w:rPr>
          <w:rFonts w:ascii="Arial" w:hAnsi="Arial"/>
        </w:rPr>
        <w:t>této smlouvě</w:t>
      </w:r>
      <w:r w:rsidRPr="006B53FB">
        <w:rPr>
          <w:rFonts w:ascii="Arial" w:hAnsi="Arial"/>
        </w:rPr>
        <w:t>.</w:t>
      </w:r>
    </w:p>
    <w:p w14:paraId="7D5306A7" w14:textId="77777777" w:rsidR="00F77FAC" w:rsidRPr="0053334E" w:rsidRDefault="00F77FAC" w:rsidP="00F77FAC">
      <w:pPr>
        <w:pStyle w:val="rovezanadpis"/>
        <w:ind w:left="709" w:hanging="709"/>
        <w:rPr>
          <w:rFonts w:ascii="Arial" w:hAnsi="Arial"/>
        </w:rPr>
      </w:pPr>
      <w:r>
        <w:rPr>
          <w:rFonts w:ascii="Arial" w:hAnsi="Arial"/>
        </w:rPr>
        <w:t>Daňové doklady (</w:t>
      </w:r>
      <w:r w:rsidRPr="006569BA">
        <w:rPr>
          <w:rFonts w:ascii="Arial" w:hAnsi="Arial"/>
        </w:rPr>
        <w:t>faktury) musí obsahovat povinné náležitosti daňového dokladu dle zákona č. 235/2004 Sb., o dani z přidané hodnoty v platném znění, a náležitosti uvedené v této smlouvě</w:t>
      </w:r>
      <w:r w:rsidR="00FC603B">
        <w:rPr>
          <w:rFonts w:ascii="Arial" w:hAnsi="Arial"/>
        </w:rPr>
        <w:t xml:space="preserve">, </w:t>
      </w:r>
      <w:r w:rsidR="001D1059">
        <w:rPr>
          <w:rFonts w:ascii="Arial" w:hAnsi="Arial"/>
        </w:rPr>
        <w:t xml:space="preserve">identifikační číslo, identifikační </w:t>
      </w:r>
      <w:r w:rsidR="00FC603B">
        <w:rPr>
          <w:rFonts w:ascii="Arial" w:hAnsi="Arial"/>
        </w:rPr>
        <w:t>číslo</w:t>
      </w:r>
      <w:r w:rsidR="001D1059">
        <w:rPr>
          <w:rFonts w:ascii="Arial" w:hAnsi="Arial"/>
        </w:rPr>
        <w:t xml:space="preserve"> EIS</w:t>
      </w:r>
      <w:r w:rsidR="00FC603B">
        <w:rPr>
          <w:rFonts w:ascii="Arial" w:hAnsi="Arial"/>
        </w:rPr>
        <w:t xml:space="preserve"> a název projektu</w:t>
      </w:r>
      <w:r w:rsidR="001D1059">
        <w:rPr>
          <w:rFonts w:ascii="Arial" w:hAnsi="Arial"/>
        </w:rPr>
        <w:t xml:space="preserve"> (uvedeno v bodě 2.1)</w:t>
      </w:r>
      <w:r w:rsidRPr="006569BA">
        <w:rPr>
          <w:rFonts w:ascii="Arial" w:hAnsi="Arial"/>
          <w:shd w:val="clear" w:color="auto" w:fill="FFFFFF"/>
        </w:rPr>
        <w:t xml:space="preserve">, </w:t>
      </w:r>
      <w:r w:rsidRPr="006569BA">
        <w:rPr>
          <w:rFonts w:ascii="Arial" w:hAnsi="Arial"/>
        </w:rPr>
        <w:t>případně i další náležitosti, jejichž požadavek objednatel písemně sdělí zhotoviteli po podpisu této smlouvy</w:t>
      </w:r>
      <w:r w:rsidR="009D049A">
        <w:rPr>
          <w:rFonts w:ascii="Arial" w:hAnsi="Arial"/>
        </w:rPr>
        <w:t>.</w:t>
      </w:r>
      <w:r w:rsidRPr="006569BA">
        <w:rPr>
          <w:rFonts w:ascii="Arial" w:hAnsi="Arial"/>
        </w:rPr>
        <w:t xml:space="preserve"> V případě, že daňové doklady (faktury) nebudou obsahovat požadované náležitosti, je zadavatel oprávněn je vrátit zpět k doplnění, lhůta splatnosti počne běžet znovu od doručení řádně opraveného dokladu.</w:t>
      </w:r>
    </w:p>
    <w:p w14:paraId="753335EB" w14:textId="77777777" w:rsidR="00F77FAC" w:rsidRPr="006B53FB" w:rsidRDefault="00F77FAC" w:rsidP="00F77FAC">
      <w:pPr>
        <w:pStyle w:val="rovezanadpis"/>
        <w:ind w:left="709" w:hanging="709"/>
        <w:rPr>
          <w:rFonts w:ascii="Arial" w:hAnsi="Arial"/>
        </w:rPr>
      </w:pPr>
      <w:r w:rsidRPr="006B53F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48A85EF3" w14:textId="77777777" w:rsidR="00F77FAC" w:rsidRPr="006B53FB" w:rsidRDefault="00F77FAC" w:rsidP="00F77FAC">
      <w:pPr>
        <w:pStyle w:val="Nadpis1"/>
        <w:spacing w:before="360"/>
      </w:pPr>
      <w:r w:rsidRPr="006B53FB">
        <w:t>Staveniště</w:t>
      </w:r>
    </w:p>
    <w:p w14:paraId="7E4F5D60" w14:textId="05C5F4CC" w:rsidR="00F77FAC" w:rsidRPr="006B53FB" w:rsidRDefault="00F77FAC" w:rsidP="00F77FAC">
      <w:pPr>
        <w:pStyle w:val="rovezanadpis"/>
        <w:ind w:left="709" w:hanging="709"/>
        <w:rPr>
          <w:rFonts w:ascii="Arial" w:hAnsi="Arial"/>
        </w:rPr>
      </w:pPr>
      <w:r w:rsidRPr="006B53FB">
        <w:rPr>
          <w:rFonts w:ascii="Arial" w:hAnsi="Arial"/>
        </w:rPr>
        <w:t xml:space="preserve">Prostor staveniště je vymezen příslušnou </w:t>
      </w:r>
      <w:r w:rsidR="00DF6216">
        <w:rPr>
          <w:rFonts w:ascii="Arial" w:hAnsi="Arial"/>
        </w:rPr>
        <w:t xml:space="preserve">projektovou </w:t>
      </w:r>
      <w:r w:rsidRPr="006B53FB">
        <w:rPr>
          <w:rFonts w:ascii="Arial" w:hAnsi="Arial"/>
        </w:rPr>
        <w:t xml:space="preserve">dokumentací. Pokud bude zhotovitel potřebovat pro realizaci díla prostor větší, zajistí si jej na vlastní náklady. </w:t>
      </w:r>
    </w:p>
    <w:p w14:paraId="45BE288E" w14:textId="77777777" w:rsidR="00F77FAC" w:rsidRPr="006B53FB" w:rsidRDefault="00F77FAC" w:rsidP="00F77FAC">
      <w:pPr>
        <w:pStyle w:val="rovezanadpis"/>
        <w:ind w:left="709" w:hanging="709"/>
        <w:rPr>
          <w:rFonts w:ascii="Arial" w:hAnsi="Arial"/>
        </w:rPr>
      </w:pPr>
      <w:r w:rsidRPr="006B53FB">
        <w:rPr>
          <w:rFonts w:ascii="Arial" w:hAnsi="Arial"/>
        </w:rPr>
        <w:t>Vytýčení obvodu staveniště v souladu s projektovou dokumentací, průběhu sítí apod. zajistí zhotovitel jako součást díla.</w:t>
      </w:r>
    </w:p>
    <w:p w14:paraId="2B26B304" w14:textId="77777777" w:rsidR="00F77FAC" w:rsidRPr="006B53FB" w:rsidRDefault="00F77FAC" w:rsidP="00F77FAC">
      <w:pPr>
        <w:pStyle w:val="rovezanadpis"/>
        <w:ind w:left="709" w:hanging="709"/>
        <w:rPr>
          <w:rFonts w:ascii="Arial" w:hAnsi="Arial"/>
        </w:rPr>
      </w:pPr>
      <w:r w:rsidRPr="006B53FB">
        <w:rPr>
          <w:rFonts w:ascii="Arial" w:hAnsi="Arial"/>
        </w:rPr>
        <w:t>Zařízení staveniště zabezpečuje zhotovitel v souladu se svými potřebami, projektovou dokumentací předanou objednatelem a s požadavky objednatele.</w:t>
      </w:r>
    </w:p>
    <w:p w14:paraId="06AE7BB8" w14:textId="77777777" w:rsidR="00F77FAC" w:rsidRPr="006B53FB" w:rsidRDefault="00F77FAC" w:rsidP="00F77FAC">
      <w:pPr>
        <w:pStyle w:val="rovezanadpis"/>
        <w:ind w:left="709" w:hanging="709"/>
        <w:rPr>
          <w:rFonts w:ascii="Arial" w:hAnsi="Arial"/>
        </w:rPr>
      </w:pPr>
      <w:bookmarkStart w:id="5" w:name="_Ref447707037"/>
      <w:r w:rsidRPr="006B53FB">
        <w:rPr>
          <w:rFonts w:ascii="Arial" w:hAnsi="Arial"/>
        </w:rPr>
        <w:t>Nejpozději při předání staveniště předá objednatel zhotoviteli projektovou dokumentaci</w:t>
      </w:r>
      <w:r w:rsidR="001D1059">
        <w:rPr>
          <w:rFonts w:ascii="Arial" w:hAnsi="Arial"/>
        </w:rPr>
        <w:t>, která byla součástí žádosti o podporu z prostředků Operačního programu Životní prostředí</w:t>
      </w:r>
      <w:r w:rsidRPr="006B53FB">
        <w:rPr>
          <w:rFonts w:ascii="Arial" w:hAnsi="Arial"/>
        </w:rPr>
        <w:t>. Objednatel nese odpovědnost za správnost a úplnost předané příslušné dokumentace.</w:t>
      </w:r>
      <w:bookmarkEnd w:id="5"/>
    </w:p>
    <w:p w14:paraId="6ECCFE75" w14:textId="77777777" w:rsidR="00F77FAC" w:rsidRPr="006B53FB" w:rsidRDefault="00F77FAC" w:rsidP="00F77FAC">
      <w:pPr>
        <w:pStyle w:val="rovezanadpis"/>
        <w:ind w:left="709" w:hanging="709"/>
        <w:rPr>
          <w:rFonts w:ascii="Arial" w:hAnsi="Arial"/>
        </w:rPr>
      </w:pPr>
      <w:r w:rsidRPr="006B53FB">
        <w:rPr>
          <w:rFonts w:ascii="Arial" w:hAnsi="Arial"/>
        </w:rPr>
        <w:t xml:space="preserve">Zhotovitel se zavazuje, udržovat na převzatém staveništi na svůj náklad pořádek a čistotu, odstraňovat vzniklé odpady, a to v souladu s příslušnými předpisy. </w:t>
      </w:r>
    </w:p>
    <w:p w14:paraId="494ACCAF" w14:textId="5B42EED5" w:rsidR="00F77FAC" w:rsidRPr="006B53FB" w:rsidRDefault="00F77FAC" w:rsidP="00F77FAC">
      <w:pPr>
        <w:pStyle w:val="rovezanadpis"/>
        <w:ind w:left="709" w:hanging="709"/>
        <w:rPr>
          <w:rFonts w:ascii="Arial" w:hAnsi="Arial"/>
        </w:rPr>
      </w:pPr>
      <w:r w:rsidRPr="006B53F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559B2AEB" w14:textId="77777777" w:rsidR="00F77FAC" w:rsidRPr="006B53FB" w:rsidRDefault="00F77FAC" w:rsidP="00F77FAC">
      <w:pPr>
        <w:pStyle w:val="rovezanadpis"/>
        <w:ind w:left="709" w:hanging="709"/>
        <w:rPr>
          <w:rFonts w:ascii="Arial" w:hAnsi="Arial"/>
        </w:rPr>
      </w:pPr>
      <w:r w:rsidRPr="006B53FB">
        <w:rPr>
          <w:rFonts w:ascii="Arial" w:hAnsi="Arial"/>
        </w:rPr>
        <w:t>Zhotovitel se zavazuje vysílat k provádění prací pracovníky odborně a zdravotně způsobilé a řádně proškolené v předpisech bezpečnosti a ochrany zdraví při práci.</w:t>
      </w:r>
    </w:p>
    <w:p w14:paraId="3CCA4EF1" w14:textId="77777777" w:rsidR="00F77FAC" w:rsidRPr="006B53FB" w:rsidRDefault="00F77FAC" w:rsidP="00F77FAC">
      <w:pPr>
        <w:pStyle w:val="rovezanadpis"/>
        <w:ind w:left="709" w:hanging="709"/>
        <w:rPr>
          <w:rFonts w:ascii="Arial" w:hAnsi="Arial"/>
        </w:rPr>
      </w:pPr>
      <w:r w:rsidRPr="006B53FB">
        <w:rPr>
          <w:rFonts w:ascii="Arial" w:hAnsi="Arial"/>
        </w:rPr>
        <w:t>Zhotovitel se zavazuje zajistit vlastní dozor nad bezpečností práce a soustavnou kontrolu na pracovišti.</w:t>
      </w:r>
    </w:p>
    <w:p w14:paraId="384337A9" w14:textId="77777777" w:rsidR="00F77FAC" w:rsidRPr="006B53FB" w:rsidRDefault="00F77FAC" w:rsidP="00F77FAC">
      <w:pPr>
        <w:pStyle w:val="rovezanadpis"/>
        <w:rPr>
          <w:rFonts w:ascii="Arial" w:hAnsi="Arial"/>
        </w:rPr>
      </w:pPr>
      <w:r w:rsidRPr="006B53FB">
        <w:rPr>
          <w:rFonts w:ascii="Arial" w:hAnsi="Arial"/>
        </w:rPr>
        <w:t>Zhotovitel nebude bez písemného souhlasu používat zařízení objednatele a naopak.</w:t>
      </w:r>
    </w:p>
    <w:p w14:paraId="05BB2C82" w14:textId="77777777" w:rsidR="00F77FAC" w:rsidRPr="006B53FB" w:rsidRDefault="00F77FAC" w:rsidP="00F77FAC">
      <w:pPr>
        <w:pStyle w:val="rovezanadpis"/>
        <w:ind w:left="709" w:hanging="709"/>
        <w:rPr>
          <w:rFonts w:ascii="Arial" w:hAnsi="Arial"/>
        </w:rPr>
      </w:pPr>
      <w:r w:rsidRPr="006B53FB">
        <w:rPr>
          <w:rFonts w:ascii="Arial" w:hAnsi="Arial"/>
        </w:rPr>
        <w:t>V případě pracovního úrazu zaměstnance zhotovitele či pod</w:t>
      </w:r>
      <w:r>
        <w:rPr>
          <w:rFonts w:ascii="Arial" w:hAnsi="Arial"/>
        </w:rPr>
        <w:t>dodavatele</w:t>
      </w:r>
      <w:r w:rsidRPr="006B53FB">
        <w:rPr>
          <w:rFonts w:ascii="Arial" w:hAnsi="Arial"/>
        </w:rPr>
        <w:t xml:space="preserve"> vyšetří a sepíše záznam o pracovním úrazu příslušný zaměstnanec zhotovitele a seznámí bezpečnostního technika objednatele s výsledky šetření.</w:t>
      </w:r>
    </w:p>
    <w:p w14:paraId="78A73018" w14:textId="77777777" w:rsidR="00F77FAC" w:rsidRPr="006B53FB" w:rsidRDefault="00F77FAC" w:rsidP="00F77FAC">
      <w:pPr>
        <w:pStyle w:val="rovezanadpis"/>
        <w:ind w:left="709" w:hanging="709"/>
        <w:rPr>
          <w:rFonts w:ascii="Arial" w:hAnsi="Arial"/>
        </w:rPr>
      </w:pPr>
      <w:r w:rsidRPr="006B53FB">
        <w:rPr>
          <w:rFonts w:ascii="Arial" w:hAnsi="Arial"/>
        </w:rPr>
        <w:t>Porušování předpisů bezpečnosti práce a technických zařízení a bezpečnosti provozu se považuje za neplnění povinností zhotovitele podle smlouvy o dílo.</w:t>
      </w:r>
    </w:p>
    <w:p w14:paraId="40ED03C0" w14:textId="77777777" w:rsidR="00F77FAC" w:rsidRPr="006B53FB" w:rsidRDefault="00F77FAC" w:rsidP="00F77FAC">
      <w:pPr>
        <w:pStyle w:val="rovezanadpis"/>
        <w:ind w:left="709" w:hanging="709"/>
        <w:rPr>
          <w:rFonts w:ascii="Arial" w:hAnsi="Arial"/>
        </w:rPr>
      </w:pPr>
      <w:r w:rsidRPr="006B53FB">
        <w:rPr>
          <w:rFonts w:ascii="Arial" w:hAnsi="Arial"/>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w:t>
      </w:r>
      <w:r>
        <w:rPr>
          <w:rFonts w:ascii="Arial" w:hAnsi="Arial"/>
        </w:rPr>
        <w:t>dodavatelů</w:t>
      </w:r>
      <w:r w:rsidRPr="006B53FB">
        <w:rPr>
          <w:rFonts w:ascii="Arial" w:hAnsi="Arial"/>
        </w:rPr>
        <w:t xml:space="preserve"> a jejich zaměstnanců a na všechny ostatní fyzické osoby, jejichž pohyb na staveništi zhotovitel vyžaduje.</w:t>
      </w:r>
    </w:p>
    <w:p w14:paraId="5FB5C07A" w14:textId="77777777" w:rsidR="00F77FAC" w:rsidRPr="006B53FB" w:rsidRDefault="00F77FAC" w:rsidP="00F77FAC">
      <w:pPr>
        <w:pStyle w:val="rovezanadpis"/>
        <w:ind w:left="709" w:hanging="709"/>
        <w:rPr>
          <w:rFonts w:ascii="Arial" w:hAnsi="Arial"/>
        </w:rPr>
      </w:pPr>
      <w:r w:rsidRPr="006B53F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5AA5FF74" w14:textId="31D146D3" w:rsidR="00F77FAC" w:rsidRPr="006B53FB" w:rsidRDefault="00F77FAC" w:rsidP="00F77FAC">
      <w:pPr>
        <w:pStyle w:val="rovezanadpis"/>
        <w:ind w:left="709" w:hanging="709"/>
        <w:rPr>
          <w:rFonts w:ascii="Arial" w:hAnsi="Arial"/>
        </w:rPr>
      </w:pPr>
      <w:r w:rsidRPr="006B53FB">
        <w:rPr>
          <w:rFonts w:ascii="Arial" w:hAnsi="Arial"/>
        </w:rPr>
        <w:t xml:space="preserve">Zhotovitel se zavazuje, že v případě, že budou </w:t>
      </w:r>
      <w:r w:rsidR="00AC0E48">
        <w:rPr>
          <w:rFonts w:ascii="Arial" w:hAnsi="Arial"/>
        </w:rPr>
        <w:t>sanační</w:t>
      </w:r>
      <w:r w:rsidR="00AC0E48" w:rsidRPr="006B53FB">
        <w:rPr>
          <w:rFonts w:ascii="Arial" w:hAnsi="Arial"/>
        </w:rPr>
        <w:t xml:space="preserve"> </w:t>
      </w:r>
      <w:r w:rsidRPr="006B53FB">
        <w:rPr>
          <w:rFonts w:ascii="Arial" w:hAnsi="Arial"/>
        </w:rPr>
        <w:t>práce na určité části staveniště přerušeny, zajistí zhotovitel ochranu díla před poškozením klimatickými vlivy. V případě, že tyto škody vzniknou, je zhotovitel povinen je v plném rozsahu odstranit na vlastní náklady.</w:t>
      </w:r>
    </w:p>
    <w:p w14:paraId="2D45FE00" w14:textId="77777777" w:rsidR="00F77FAC" w:rsidRPr="006B53FB" w:rsidRDefault="00F77FAC" w:rsidP="00F77FAC">
      <w:pPr>
        <w:pStyle w:val="rovezanadpis"/>
        <w:ind w:left="709" w:hanging="709"/>
        <w:rPr>
          <w:rFonts w:ascii="Arial" w:hAnsi="Arial"/>
        </w:rPr>
      </w:pPr>
      <w:bookmarkStart w:id="6" w:name="_Ref445999037"/>
      <w:r w:rsidRPr="006B53FB">
        <w:rPr>
          <w:rFonts w:ascii="Arial" w:hAnsi="Arial"/>
        </w:rPr>
        <w:t>Zhotovitel je povinen pro své pracovníky a na své náklady zabezpečit na staveništi chemické WC a je povinen zajistit, aby jej používali.</w:t>
      </w:r>
      <w:bookmarkEnd w:id="6"/>
    </w:p>
    <w:p w14:paraId="712E1F50" w14:textId="77777777" w:rsidR="00F77FAC" w:rsidRPr="006B53FB" w:rsidRDefault="00F77FAC" w:rsidP="00F77FAC">
      <w:pPr>
        <w:pStyle w:val="Nadpis1"/>
        <w:spacing w:before="360"/>
      </w:pPr>
      <w:r w:rsidRPr="006B53FB">
        <w:t>Provádění díla</w:t>
      </w:r>
    </w:p>
    <w:p w14:paraId="11742DB0" w14:textId="77777777" w:rsidR="00F77FAC" w:rsidRPr="00C17930" w:rsidRDefault="00F77FAC" w:rsidP="00F77FAC">
      <w:pPr>
        <w:pStyle w:val="rovezanadpis"/>
        <w:ind w:left="709" w:hanging="709"/>
        <w:rPr>
          <w:rFonts w:ascii="Arial" w:hAnsi="Arial"/>
        </w:rPr>
      </w:pPr>
      <w:r w:rsidRPr="006B53FB">
        <w:rPr>
          <w:rFonts w:ascii="Arial" w:hAnsi="Arial"/>
        </w:rPr>
        <w:t xml:space="preserve">Ode dne převzetí staveniště je zhotovitel povinen vést jednoduchý záznam o stavbě v souladu s ust. § 157 zákona č. 183/2006 Sb., o územním plánování a stavebním řádu </w:t>
      </w:r>
      <w:r w:rsidRPr="00C17930">
        <w:rPr>
          <w:rFonts w:ascii="Arial" w:hAnsi="Arial"/>
        </w:rPr>
        <w:t>(stavební zákon) a zapisovat do něho veškeré skutečnosti rozhodné pro plnění této smlouvy.</w:t>
      </w:r>
    </w:p>
    <w:p w14:paraId="31096286" w14:textId="77777777" w:rsidR="00F77FAC" w:rsidRPr="000136DB" w:rsidRDefault="00F77FAC" w:rsidP="000136DB">
      <w:pPr>
        <w:pStyle w:val="rovezanadpis"/>
        <w:ind w:left="709" w:hanging="709"/>
        <w:rPr>
          <w:rFonts w:ascii="Arial" w:hAnsi="Arial"/>
        </w:rPr>
      </w:pPr>
      <w:r w:rsidRPr="00C17930">
        <w:rPr>
          <w:rFonts w:ascii="Arial" w:hAnsi="Arial"/>
        </w:rPr>
        <w:t xml:space="preserve">Jednoduchý záznam o stavbě musí být přístupný na stavbě u </w:t>
      </w:r>
      <w:r w:rsidR="008C0E00">
        <w:rPr>
          <w:rFonts w:ascii="Arial" w:hAnsi="Arial"/>
        </w:rPr>
        <w:t>vedoucího realizačního týmu</w:t>
      </w:r>
      <w:r w:rsidRPr="00C17930">
        <w:rPr>
          <w:rFonts w:ascii="Arial" w:hAnsi="Arial"/>
        </w:rPr>
        <w:t xml:space="preserve"> nebo stavbyvedoucího pro oprávněné zástupce objednatele</w:t>
      </w:r>
      <w:r w:rsidR="00DC20C6">
        <w:rPr>
          <w:rFonts w:ascii="Arial" w:hAnsi="Arial"/>
        </w:rPr>
        <w:t>, supervize, TD</w:t>
      </w:r>
      <w:r w:rsidRPr="00C17930">
        <w:rPr>
          <w:rFonts w:ascii="Arial" w:hAnsi="Arial"/>
        </w:rPr>
        <w:t xml:space="preserve"> a případného koordinátora BOZP stavby, a to každý den minimálně v době od 07.00 hodin do 16.00 hodin.</w:t>
      </w:r>
      <w:r>
        <w:rPr>
          <w:rFonts w:ascii="Arial" w:hAnsi="Arial"/>
        </w:rPr>
        <w:t xml:space="preserve"> </w:t>
      </w:r>
    </w:p>
    <w:p w14:paraId="50158140" w14:textId="77777777" w:rsidR="00F77FAC" w:rsidRPr="00C17930" w:rsidRDefault="00DC20C6" w:rsidP="00F77FAC">
      <w:pPr>
        <w:pStyle w:val="rovezanadpis"/>
        <w:ind w:left="709" w:hanging="709"/>
        <w:rPr>
          <w:rFonts w:ascii="Arial" w:hAnsi="Arial"/>
        </w:rPr>
      </w:pPr>
      <w:r>
        <w:rPr>
          <w:rFonts w:ascii="Arial" w:hAnsi="Arial"/>
        </w:rPr>
        <w:t xml:space="preserve">Supervizi a </w:t>
      </w:r>
      <w:r w:rsidR="00F77FAC" w:rsidRPr="00C17930">
        <w:rPr>
          <w:rFonts w:ascii="Arial" w:hAnsi="Arial"/>
        </w:rPr>
        <w:t>TD na stavbě nesmí provádět zhotovitel ani osoba s ním propojená. To neplatí, pokud TD provádí objednatel.</w:t>
      </w:r>
    </w:p>
    <w:p w14:paraId="640C5488" w14:textId="77777777" w:rsidR="00F77FAC" w:rsidRPr="006B53FB" w:rsidRDefault="00F77FAC" w:rsidP="00F77FAC">
      <w:pPr>
        <w:pStyle w:val="rovezanadpis"/>
        <w:ind w:left="709" w:hanging="709"/>
        <w:rPr>
          <w:rFonts w:ascii="Arial" w:hAnsi="Arial"/>
        </w:rPr>
      </w:pPr>
      <w:r w:rsidRPr="006B53FB">
        <w:rPr>
          <w:rFonts w:ascii="Arial" w:hAnsi="Arial"/>
        </w:rPr>
        <w:t xml:space="preserve">Zhotovitel má povinnost umožnit výkon </w:t>
      </w:r>
      <w:r w:rsidR="00DC20C6">
        <w:rPr>
          <w:rFonts w:ascii="Arial" w:hAnsi="Arial"/>
        </w:rPr>
        <w:t xml:space="preserve">supervize a </w:t>
      </w:r>
      <w:r w:rsidRPr="006B53FB">
        <w:rPr>
          <w:rFonts w:ascii="Arial" w:hAnsi="Arial"/>
        </w:rPr>
        <w:t>TD, případně výkon činnosti koordinátora bezpečnosti a ochrany zdraví při práci na staveništi, pokud to stanoví platné a účinné právní předpisy. Zároveň je zhotovitel povinen zajistit pro výkon těchto činností odpovídající zázemí v rámci staveniště.</w:t>
      </w:r>
    </w:p>
    <w:p w14:paraId="4813CEE8" w14:textId="77777777" w:rsidR="00F77FAC" w:rsidRPr="006B53FB" w:rsidRDefault="00DC20C6" w:rsidP="00F77FAC">
      <w:pPr>
        <w:pStyle w:val="rovezanadpis"/>
        <w:ind w:left="709" w:hanging="709"/>
        <w:rPr>
          <w:rFonts w:ascii="Arial" w:hAnsi="Arial"/>
        </w:rPr>
      </w:pPr>
      <w:r>
        <w:rPr>
          <w:rFonts w:ascii="Arial" w:hAnsi="Arial"/>
        </w:rPr>
        <w:t xml:space="preserve">Supervize a </w:t>
      </w:r>
      <w:r w:rsidR="00F77FAC" w:rsidRPr="006B53FB">
        <w:rPr>
          <w:rFonts w:ascii="Arial" w:hAnsi="Arial"/>
        </w:rPr>
        <w:t xml:space="preserve">TD </w:t>
      </w:r>
      <w:r>
        <w:rPr>
          <w:rFonts w:ascii="Arial" w:hAnsi="Arial"/>
        </w:rPr>
        <w:t>jsou</w:t>
      </w:r>
      <w:r w:rsidRPr="006B53FB">
        <w:rPr>
          <w:rFonts w:ascii="Arial" w:hAnsi="Arial"/>
        </w:rPr>
        <w:t xml:space="preserve"> </w:t>
      </w:r>
      <w:r w:rsidR="00F77FAC" w:rsidRPr="006B53FB">
        <w:rPr>
          <w:rFonts w:ascii="Arial" w:hAnsi="Arial"/>
        </w:rPr>
        <w:t>oprávněn</w:t>
      </w:r>
      <w:r>
        <w:rPr>
          <w:rFonts w:ascii="Arial" w:hAnsi="Arial"/>
        </w:rPr>
        <w:t>y</w:t>
      </w:r>
      <w:r w:rsidR="00F77FAC" w:rsidRPr="006B53FB">
        <w:rPr>
          <w:rFonts w:ascii="Arial" w:hAnsi="Arial"/>
        </w:rPr>
        <w:t xml:space="preserve">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77FAC" w:rsidRPr="006B53FB">
        <w:rPr>
          <w:rFonts w:ascii="Arial" w:hAnsi="Arial"/>
        </w:rPr>
        <w:fldChar w:fldCharType="begin"/>
      </w:r>
      <w:r w:rsidR="00F77FAC" w:rsidRPr="006B53FB">
        <w:rPr>
          <w:rFonts w:ascii="Arial" w:hAnsi="Arial"/>
        </w:rPr>
        <w:instrText xml:space="preserve"> REF _Ref445997483 \r \h  \* MERGEFORMAT </w:instrText>
      </w:r>
      <w:r w:rsidR="00F77FAC" w:rsidRPr="006B53FB">
        <w:rPr>
          <w:rFonts w:ascii="Arial" w:hAnsi="Arial"/>
        </w:rPr>
      </w:r>
      <w:r w:rsidR="00F77FAC" w:rsidRPr="006B53FB">
        <w:rPr>
          <w:rFonts w:ascii="Arial" w:hAnsi="Arial"/>
        </w:rPr>
        <w:fldChar w:fldCharType="separate"/>
      </w:r>
      <w:r w:rsidR="00F77FAC">
        <w:rPr>
          <w:rFonts w:ascii="Arial" w:hAnsi="Arial"/>
        </w:rPr>
        <w:t>13</w:t>
      </w:r>
      <w:r w:rsidR="00F77FAC" w:rsidRPr="006B53FB">
        <w:rPr>
          <w:rFonts w:ascii="Arial" w:hAnsi="Arial"/>
        </w:rPr>
        <w:fldChar w:fldCharType="end"/>
      </w:r>
      <w:r w:rsidR="00F77FAC" w:rsidRPr="006B53FB">
        <w:rPr>
          <w:rFonts w:ascii="Arial" w:hAnsi="Arial"/>
        </w:rPr>
        <w:t>.</w:t>
      </w:r>
    </w:p>
    <w:p w14:paraId="3AF56A88" w14:textId="4496D4F5" w:rsidR="00F77FAC" w:rsidRPr="006B53FB" w:rsidRDefault="00F77FAC" w:rsidP="00F77FAC">
      <w:pPr>
        <w:pStyle w:val="rovezanadpis"/>
        <w:ind w:left="709" w:hanging="709"/>
        <w:rPr>
          <w:rFonts w:ascii="Arial" w:hAnsi="Arial"/>
        </w:rPr>
      </w:pPr>
      <w:r w:rsidRPr="006B53FB">
        <w:rPr>
          <w:rFonts w:ascii="Arial" w:hAnsi="Arial"/>
        </w:rPr>
        <w:t xml:space="preserve">Zhotovitel je povinen předávat </w:t>
      </w:r>
      <w:r w:rsidR="00BA3133">
        <w:rPr>
          <w:rFonts w:ascii="Arial" w:hAnsi="Arial"/>
        </w:rPr>
        <w:t xml:space="preserve">supervizi a </w:t>
      </w:r>
      <w:r w:rsidRPr="006B53FB">
        <w:rPr>
          <w:rFonts w:ascii="Arial" w:hAnsi="Arial"/>
        </w:rPr>
        <w:t xml:space="preserve">TD objednatele zjišťovací protokoly, faktury a případné soupisy dodatečných </w:t>
      </w:r>
      <w:r w:rsidR="00367B18">
        <w:rPr>
          <w:rFonts w:ascii="Arial" w:hAnsi="Arial"/>
        </w:rPr>
        <w:t xml:space="preserve">sanačních </w:t>
      </w:r>
      <w:r w:rsidRPr="006B53FB">
        <w:rPr>
          <w:rFonts w:ascii="Arial" w:hAnsi="Arial"/>
        </w:rPr>
        <w:t>prací a méněprací i v elektronické podobě ve formátech použitých u jednotlivých výkazů v nabídce.</w:t>
      </w:r>
    </w:p>
    <w:p w14:paraId="7404AB7C" w14:textId="77777777" w:rsidR="00F77FAC" w:rsidRPr="006B53FB" w:rsidRDefault="00F77FAC" w:rsidP="00F77FAC">
      <w:pPr>
        <w:pStyle w:val="rovezanadpis"/>
        <w:ind w:left="709" w:hanging="709"/>
        <w:rPr>
          <w:rFonts w:ascii="Arial" w:hAnsi="Arial"/>
        </w:rPr>
      </w:pPr>
      <w:r w:rsidRPr="006B53FB">
        <w:rPr>
          <w:rFonts w:ascii="Arial" w:hAnsi="Arial"/>
        </w:rPr>
        <w:t>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taktéž v souladu s ustanoveními čl. </w:t>
      </w:r>
      <w:r w:rsidRPr="006B53FB">
        <w:rPr>
          <w:rFonts w:ascii="Arial" w:hAnsi="Arial"/>
        </w:rPr>
        <w:fldChar w:fldCharType="begin"/>
      </w:r>
      <w:r w:rsidRPr="006B53FB">
        <w:rPr>
          <w:rFonts w:ascii="Arial" w:hAnsi="Arial"/>
        </w:rPr>
        <w:instrText xml:space="preserve"> REF _Ref445997553 \r \h  \* MERGEFORMAT </w:instrText>
      </w:r>
      <w:r w:rsidRPr="006B53FB">
        <w:rPr>
          <w:rFonts w:ascii="Arial" w:hAnsi="Arial"/>
        </w:rPr>
      </w:r>
      <w:r w:rsidRPr="006B53FB">
        <w:rPr>
          <w:rFonts w:ascii="Arial" w:hAnsi="Arial"/>
        </w:rPr>
        <w:fldChar w:fldCharType="separate"/>
      </w:r>
      <w:r>
        <w:rPr>
          <w:rFonts w:ascii="Arial" w:hAnsi="Arial"/>
        </w:rPr>
        <w:t>5</w:t>
      </w:r>
      <w:r w:rsidRPr="006B53FB">
        <w:rPr>
          <w:rFonts w:ascii="Arial" w:hAnsi="Arial"/>
        </w:rPr>
        <w:fldChar w:fldCharType="end"/>
      </w:r>
      <w:r w:rsidRPr="006B53FB">
        <w:rPr>
          <w:rFonts w:ascii="Arial" w:hAnsi="Arial"/>
        </w:rPr>
        <w:t>.</w:t>
      </w:r>
    </w:p>
    <w:p w14:paraId="7233AA35" w14:textId="77777777" w:rsidR="00F77FAC" w:rsidRPr="006B53FB" w:rsidRDefault="00F77FAC" w:rsidP="00F77FAC">
      <w:pPr>
        <w:pStyle w:val="rovezanadpis"/>
        <w:ind w:left="709" w:hanging="709"/>
        <w:rPr>
          <w:rFonts w:ascii="Arial" w:hAnsi="Arial"/>
        </w:rPr>
      </w:pPr>
      <w:r w:rsidRPr="006B53FB">
        <w:rPr>
          <w:rFonts w:ascii="Arial" w:hAnsi="Arial"/>
        </w:rPr>
        <w:t xml:space="preserve">V průběhu provádění díla se budou konat kontrolní dny, které bude svolávat a řídit </w:t>
      </w:r>
      <w:r w:rsidR="00052D80">
        <w:rPr>
          <w:rFonts w:ascii="Arial" w:hAnsi="Arial"/>
        </w:rPr>
        <w:t>zhotovitel</w:t>
      </w:r>
      <w:r w:rsidR="00052D80" w:rsidRPr="006B53FB">
        <w:rPr>
          <w:rFonts w:ascii="Arial" w:hAnsi="Arial"/>
        </w:rPr>
        <w:t xml:space="preserve"> </w:t>
      </w:r>
      <w:r w:rsidRPr="006B53FB">
        <w:rPr>
          <w:rFonts w:ascii="Arial" w:hAnsi="Arial"/>
        </w:rPr>
        <w:t xml:space="preserve">nebo jím určená osoba a jichž se zúčastní objednatel, zhotovitel a objednatelem </w:t>
      </w:r>
      <w:r w:rsidR="00052D80" w:rsidRPr="006B53FB">
        <w:rPr>
          <w:rFonts w:ascii="Arial" w:hAnsi="Arial"/>
        </w:rPr>
        <w:t>určen</w:t>
      </w:r>
      <w:r w:rsidR="00052D80">
        <w:rPr>
          <w:rFonts w:ascii="Arial" w:hAnsi="Arial"/>
        </w:rPr>
        <w:t>á</w:t>
      </w:r>
      <w:r w:rsidR="00052D80" w:rsidRPr="006B53FB">
        <w:rPr>
          <w:rFonts w:ascii="Arial" w:hAnsi="Arial"/>
        </w:rPr>
        <w:t xml:space="preserve"> </w:t>
      </w:r>
      <w:r w:rsidR="00BA3133">
        <w:rPr>
          <w:rFonts w:ascii="Arial" w:hAnsi="Arial"/>
        </w:rPr>
        <w:t xml:space="preserve">supervize, </w:t>
      </w:r>
      <w:r w:rsidRPr="006B53FB">
        <w:rPr>
          <w:rFonts w:ascii="Arial" w:hAnsi="Arial"/>
        </w:rPr>
        <w:t xml:space="preserve">TD, </w:t>
      </w:r>
      <w:r w:rsidR="00BA3133">
        <w:rPr>
          <w:rFonts w:ascii="Arial" w:hAnsi="Arial"/>
        </w:rPr>
        <w:t>koordinátor BOZP, zástupce MŽP a SFŽP</w:t>
      </w:r>
      <w:r w:rsidRPr="006B53FB">
        <w:rPr>
          <w:rFonts w:ascii="Arial" w:hAnsi="Arial"/>
        </w:rPr>
        <w:t xml:space="preserve">. Zápisy z kontrolních dnů zajišťuje </w:t>
      </w:r>
      <w:r w:rsidR="00BA3133">
        <w:rPr>
          <w:rFonts w:ascii="Arial" w:hAnsi="Arial"/>
        </w:rPr>
        <w:t>zhotovitel.</w:t>
      </w:r>
      <w:r w:rsidRPr="006B53FB">
        <w:rPr>
          <w:rFonts w:ascii="Arial" w:hAnsi="Arial"/>
        </w:rPr>
        <w:t xml:space="preserve"> Součástí kontrolních dnů bude průběžně projednáván postup realizace </w:t>
      </w:r>
      <w:r w:rsidR="00BA3133">
        <w:rPr>
          <w:rFonts w:ascii="Arial" w:hAnsi="Arial"/>
        </w:rPr>
        <w:t>sanačních</w:t>
      </w:r>
      <w:r w:rsidR="00BA3133" w:rsidRPr="006B53FB">
        <w:rPr>
          <w:rFonts w:ascii="Arial" w:hAnsi="Arial"/>
        </w:rPr>
        <w:t xml:space="preserve"> </w:t>
      </w:r>
      <w:r w:rsidRPr="006B53FB">
        <w:rPr>
          <w:rFonts w:ascii="Arial" w:hAnsi="Arial"/>
        </w:rPr>
        <w:t xml:space="preserve">prací, včetně jejich dopadu </w:t>
      </w:r>
      <w:r w:rsidR="00BA3133">
        <w:rPr>
          <w:rFonts w:ascii="Arial" w:hAnsi="Arial"/>
        </w:rPr>
        <w:t>na další činnosti v areálu</w:t>
      </w:r>
      <w:r w:rsidRPr="006B53FB">
        <w:rPr>
          <w:rFonts w:ascii="Arial" w:hAnsi="Arial"/>
        </w:rPr>
        <w:t xml:space="preserve">. Závěry uskutečněné na kontrolních dnech jsou pro obě strany závazné, nemohou však měnit ustanovení smlouvy, mohou však sloužit jako podklad pro dodatek ke smlouvě. </w:t>
      </w:r>
      <w:r w:rsidR="00BA3133">
        <w:rPr>
          <w:rFonts w:ascii="Arial" w:hAnsi="Arial"/>
        </w:rPr>
        <w:t>Zhotovitel je povinen 3 pracovní dny</w:t>
      </w:r>
      <w:r w:rsidRPr="006B53FB">
        <w:rPr>
          <w:rFonts w:ascii="Arial" w:hAnsi="Arial"/>
        </w:rPr>
        <w:t xml:space="preserve"> před konáním kontrolního dne předložit </w:t>
      </w:r>
      <w:r w:rsidR="00BA3133">
        <w:rPr>
          <w:rFonts w:ascii="Arial" w:hAnsi="Arial"/>
        </w:rPr>
        <w:t>elektronickou</w:t>
      </w:r>
      <w:r w:rsidR="00BA3133" w:rsidRPr="006B53FB">
        <w:rPr>
          <w:rFonts w:ascii="Arial" w:hAnsi="Arial"/>
        </w:rPr>
        <w:t xml:space="preserve"> </w:t>
      </w:r>
      <w:r w:rsidRPr="006B53FB">
        <w:rPr>
          <w:rFonts w:ascii="Arial" w:hAnsi="Arial"/>
        </w:rPr>
        <w:t>zprávu o postupu prací</w:t>
      </w:r>
      <w:r w:rsidR="00BA3133">
        <w:rPr>
          <w:rFonts w:ascii="Arial" w:hAnsi="Arial"/>
        </w:rPr>
        <w:t>, a to objednateli, supervizi, TD, koordinátorovi BOZP, zástupci MŽP a SFŽP.  Písemnou zprávu v originále předkládá zhotovitel na kontrolním dni pouze zástupci objednatele.</w:t>
      </w:r>
    </w:p>
    <w:p w14:paraId="43159E54" w14:textId="77777777" w:rsidR="00F77FAC" w:rsidRPr="006B53FB" w:rsidRDefault="00BA3133" w:rsidP="00F77FAC">
      <w:pPr>
        <w:pStyle w:val="rovezanadpis"/>
        <w:ind w:left="709" w:hanging="709"/>
        <w:rPr>
          <w:rFonts w:ascii="Arial" w:hAnsi="Arial"/>
        </w:rPr>
      </w:pPr>
      <w:r>
        <w:rPr>
          <w:rFonts w:ascii="Arial" w:hAnsi="Arial"/>
        </w:rPr>
        <w:t xml:space="preserve">Supervize a/nebo </w:t>
      </w:r>
      <w:r w:rsidR="00F77FAC" w:rsidRPr="006B53FB">
        <w:rPr>
          <w:rFonts w:ascii="Arial" w:hAnsi="Arial"/>
        </w:rPr>
        <w:t xml:space="preserve">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w:t>
      </w:r>
      <w:r>
        <w:rPr>
          <w:rFonts w:ascii="Arial" w:hAnsi="Arial"/>
        </w:rPr>
        <w:t xml:space="preserve">supervize a/nebo </w:t>
      </w:r>
      <w:r w:rsidR="00F77FAC" w:rsidRPr="006B53FB">
        <w:rPr>
          <w:rFonts w:ascii="Arial" w:hAnsi="Arial"/>
        </w:rPr>
        <w:t>TD objednatele dočasně zastaveno.</w:t>
      </w:r>
    </w:p>
    <w:p w14:paraId="2F67C5B9" w14:textId="77777777" w:rsidR="00F77FAC" w:rsidRPr="006B53FB" w:rsidRDefault="00F77FAC" w:rsidP="00F77FAC">
      <w:pPr>
        <w:pStyle w:val="rovezanadpis"/>
        <w:ind w:left="709" w:hanging="709"/>
        <w:rPr>
          <w:rFonts w:ascii="Arial" w:hAnsi="Arial"/>
        </w:rPr>
      </w:pPr>
      <w:r w:rsidRPr="006B53FB">
        <w:rPr>
          <w:rFonts w:ascii="Arial" w:hAnsi="Arial"/>
        </w:rPr>
        <w:t xml:space="preserve">Zhotovitel je povinen vyzvat písemně objednatele k prověření prací a konstrukcí, které v dalším pracovním postupu budou zakryty nebo se stanou nepřístupnými, tj. </w:t>
      </w:r>
      <w:r w:rsidR="00052D80">
        <w:rPr>
          <w:rFonts w:ascii="Arial" w:hAnsi="Arial"/>
        </w:rPr>
        <w:t>např. přeložka inženýrských sítí, výstavba záchytného drénu</w:t>
      </w:r>
      <w:r w:rsidRPr="006B53FB">
        <w:rPr>
          <w:rFonts w:ascii="Arial" w:hAnsi="Arial"/>
        </w:rPr>
        <w:t xml:space="preserve">, a to nejméně 3 pracovní dny předem. Provedení kontroly bude dokladováno zápisem do jednoduchého záznamu o stavbě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w:t>
      </w:r>
    </w:p>
    <w:p w14:paraId="3B190F71" w14:textId="77777777" w:rsidR="00F77FAC" w:rsidRPr="006B53FB" w:rsidRDefault="008F1ECD" w:rsidP="00F77FAC">
      <w:pPr>
        <w:pStyle w:val="rovezanadpis"/>
        <w:ind w:left="709" w:hanging="709"/>
        <w:rPr>
          <w:rFonts w:ascii="Arial" w:hAnsi="Arial"/>
        </w:rPr>
      </w:pPr>
      <w:r>
        <w:rPr>
          <w:rFonts w:ascii="Arial" w:hAnsi="Arial"/>
        </w:rPr>
        <w:t>V případě přeložky inženýrských sítí z</w:t>
      </w:r>
      <w:r w:rsidR="00F77FAC" w:rsidRPr="006B53FB">
        <w:rPr>
          <w:rFonts w:ascii="Arial" w:hAnsi="Arial"/>
        </w:rPr>
        <w:t>hotovitel vyzve kromě objednatele i správce podzemních vedení a inženýrských sítí dotčených stavbou k jejich kontrole a převzetí a zjištěnou skutečnost nechá potvrdit zápisem do jednoduchého záznamu o stavbě. Zhotovitel před jejich zakrytím zajistí geodetická zaměření, která nejpozději při protokolárním předání díla předá objednateli.</w:t>
      </w:r>
    </w:p>
    <w:p w14:paraId="4B723598" w14:textId="77777777" w:rsidR="00F77FAC" w:rsidRPr="006B53FB" w:rsidRDefault="00F77FAC" w:rsidP="00F77FAC">
      <w:pPr>
        <w:pStyle w:val="rovezanadpis"/>
        <w:ind w:left="709" w:hanging="709"/>
        <w:rPr>
          <w:rFonts w:ascii="Arial" w:hAnsi="Arial"/>
        </w:rPr>
      </w:pPr>
      <w:r w:rsidRPr="006B53FB">
        <w:rPr>
          <w:rFonts w:ascii="Arial" w:hAnsi="Arial"/>
        </w:rPr>
        <w:t>Zjistí-li zhotovitel při provádění díla skryté překážky bránící řádnému provádění díla, je povinen tuto skutečnost bez odkladu oznámit objednateli a navrhnout další postup.</w:t>
      </w:r>
    </w:p>
    <w:p w14:paraId="777EF65C" w14:textId="77777777" w:rsidR="00F77FAC" w:rsidRPr="006B53FB" w:rsidRDefault="00F77FAC" w:rsidP="00F77FAC">
      <w:pPr>
        <w:pStyle w:val="rovezanadpis"/>
        <w:ind w:left="709" w:hanging="709"/>
        <w:rPr>
          <w:rFonts w:ascii="Arial" w:hAnsi="Arial"/>
        </w:rPr>
      </w:pPr>
      <w:r w:rsidRPr="006B53F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BE2813" w14:textId="77777777" w:rsidR="00F77FAC" w:rsidRPr="006B53FB" w:rsidRDefault="00F77FAC" w:rsidP="00F77FAC">
      <w:pPr>
        <w:pStyle w:val="rovezanadpis"/>
        <w:ind w:left="709" w:hanging="709"/>
        <w:rPr>
          <w:rFonts w:ascii="Arial" w:hAnsi="Arial"/>
        </w:rPr>
      </w:pPr>
      <w:r w:rsidRPr="006B53F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0614361A" w14:textId="77777777" w:rsidR="00F77FAC" w:rsidRPr="006B53FB" w:rsidRDefault="008F1ECD" w:rsidP="00F77FAC">
      <w:pPr>
        <w:pStyle w:val="rovezanadpis"/>
        <w:ind w:left="709" w:hanging="709"/>
        <w:rPr>
          <w:rFonts w:ascii="Arial" w:hAnsi="Arial"/>
        </w:rPr>
      </w:pPr>
      <w:r>
        <w:rPr>
          <w:rFonts w:ascii="Arial" w:hAnsi="Arial"/>
        </w:rPr>
        <w:t xml:space="preserve">Objednatel jmenuje koordinátora BOZP. </w:t>
      </w:r>
      <w:r w:rsidR="00F77FAC" w:rsidRPr="006B53FB">
        <w:rPr>
          <w:rFonts w:ascii="Arial" w:hAnsi="Arial"/>
        </w:rPr>
        <w:t xml:space="preserve">Zhotovitel je povinen poskytnout koordinátorovi BOZP, pokud byl objednatelem určen, plnou součinnost ve smyslu zákona č. 309/2006 Sb. a jeho prováděcích předpisů. </w:t>
      </w:r>
    </w:p>
    <w:p w14:paraId="506C24B6" w14:textId="3A1FC164" w:rsidR="00F77FAC" w:rsidRPr="006B53FB" w:rsidRDefault="00F77FAC" w:rsidP="00F77FAC">
      <w:pPr>
        <w:pStyle w:val="rovezanadpis"/>
        <w:ind w:left="709" w:hanging="709"/>
        <w:rPr>
          <w:rFonts w:ascii="Arial" w:hAnsi="Arial"/>
        </w:rPr>
      </w:pPr>
      <w:r w:rsidRPr="006B53FB">
        <w:rPr>
          <w:rFonts w:ascii="Arial" w:hAnsi="Arial"/>
        </w:rPr>
        <w:t xml:space="preserve">Zhotovitel prohlašuje, že před zahájením </w:t>
      </w:r>
      <w:r w:rsidR="00AC0E48">
        <w:rPr>
          <w:rFonts w:ascii="Arial" w:hAnsi="Arial"/>
        </w:rPr>
        <w:t>sanačních</w:t>
      </w:r>
      <w:r w:rsidR="00AC0E48" w:rsidRPr="006B53FB">
        <w:rPr>
          <w:rFonts w:ascii="Arial" w:hAnsi="Arial"/>
        </w:rPr>
        <w:t xml:space="preserve"> </w:t>
      </w:r>
      <w:r w:rsidRPr="006B53FB">
        <w:rPr>
          <w:rFonts w:ascii="Arial" w:hAnsi="Arial"/>
        </w:rPr>
        <w:t xml:space="preserve">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w:t>
      </w:r>
      <w:r w:rsidR="00AC0E48">
        <w:rPr>
          <w:rFonts w:ascii="Arial" w:hAnsi="Arial"/>
        </w:rPr>
        <w:t>sanačních</w:t>
      </w:r>
      <w:r w:rsidR="00AC0E48" w:rsidRPr="006B53FB">
        <w:rPr>
          <w:rFonts w:ascii="Arial" w:hAnsi="Arial"/>
        </w:rPr>
        <w:t xml:space="preserve"> </w:t>
      </w:r>
      <w:r w:rsidRPr="006B53FB">
        <w:rPr>
          <w:rFonts w:ascii="Arial" w:hAnsi="Arial"/>
        </w:rPr>
        <w:t>prací provede kontrolu výpočtů pro návrh některých částí díla, překontroluje údaje uvedené ve 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5FC94CD5" w14:textId="77777777" w:rsidR="00F77FAC" w:rsidRPr="006B53FB" w:rsidRDefault="00F77FAC" w:rsidP="00F77FAC">
      <w:pPr>
        <w:pStyle w:val="rovezanadpis"/>
        <w:ind w:left="709" w:hanging="709"/>
        <w:rPr>
          <w:rFonts w:ascii="Arial" w:hAnsi="Arial"/>
        </w:rPr>
      </w:pPr>
      <w:r w:rsidRPr="006B53FB">
        <w:rPr>
          <w:rFonts w:ascii="Arial" w:hAnsi="Arial"/>
        </w:rPr>
        <w:t>Součástí plnění zhotovitele dle této smlouvy a průkazem řádného provedení díla či jeho části je organizace, provedení a doložení úspěšných výsledků potřebných individuálních, komplexních, garančních zkoušek díla</w:t>
      </w:r>
      <w:r w:rsidR="008F1ECD">
        <w:rPr>
          <w:rFonts w:ascii="Arial" w:hAnsi="Arial"/>
        </w:rPr>
        <w:t xml:space="preserve">, zejména výsledků sanačního monitoringu a prokázání dosažení </w:t>
      </w:r>
      <w:r w:rsidR="008F1ECD" w:rsidRPr="00B41F74">
        <w:rPr>
          <w:rFonts w:ascii="Arial" w:hAnsi="Arial"/>
        </w:rPr>
        <w:t xml:space="preserve">závazných limitů k vyhodnocení úspěšnosti sanace dle Závazného stanoviska MŽP </w:t>
      </w:r>
      <w:r w:rsidR="00BD5E9C">
        <w:rPr>
          <w:rFonts w:ascii="Arial" w:hAnsi="Arial"/>
        </w:rPr>
        <w:t>(viz příloha č. 3 této smlouvy)</w:t>
      </w:r>
      <w:r w:rsidRPr="006B53FB">
        <w:rPr>
          <w:rFonts w:ascii="Arial" w:hAnsi="Arial"/>
        </w:rPr>
        <w:t xml:space="preserve"> a dodržování požadavků orgánů příslušných ke kontrole </w:t>
      </w:r>
      <w:r w:rsidR="008F1ECD">
        <w:rPr>
          <w:rFonts w:ascii="Arial" w:hAnsi="Arial"/>
        </w:rPr>
        <w:t>sanačních prací</w:t>
      </w:r>
      <w:r w:rsidRPr="006B53FB">
        <w:rPr>
          <w:rFonts w:ascii="Arial" w:hAnsi="Arial"/>
        </w:rPr>
        <w:t>.</w:t>
      </w:r>
    </w:p>
    <w:p w14:paraId="489564BD" w14:textId="77777777" w:rsidR="00F77FAC" w:rsidRPr="006B53FB" w:rsidRDefault="00F77FAC" w:rsidP="00F77FAC">
      <w:pPr>
        <w:pStyle w:val="rovezanadpis"/>
        <w:ind w:left="709" w:hanging="709"/>
        <w:rPr>
          <w:rFonts w:ascii="Arial" w:hAnsi="Arial"/>
        </w:rPr>
      </w:pPr>
      <w:r w:rsidRPr="006B53FB">
        <w:rPr>
          <w:rFonts w:ascii="Arial" w:hAnsi="Arial"/>
        </w:rPr>
        <w:t>Všechny</w:t>
      </w:r>
      <w:r w:rsidR="008F1ECD">
        <w:rPr>
          <w:rFonts w:ascii="Arial" w:hAnsi="Arial"/>
        </w:rPr>
        <w:t xml:space="preserve"> konstrukce (vyjma objektů určených k demolici)</w:t>
      </w:r>
      <w:r w:rsidRPr="006B53FB">
        <w:rPr>
          <w:rFonts w:ascii="Arial" w:hAnsi="Arial"/>
        </w:rPr>
        <w:t xml:space="preserve"> venkovní plochy apod. poškozené v důsledku </w:t>
      </w:r>
      <w:r w:rsidR="008F1ECD">
        <w:rPr>
          <w:rFonts w:ascii="Arial" w:hAnsi="Arial"/>
        </w:rPr>
        <w:t>sanační</w:t>
      </w:r>
      <w:r w:rsidR="008F1ECD" w:rsidRPr="006B53FB">
        <w:rPr>
          <w:rFonts w:ascii="Arial" w:hAnsi="Arial"/>
        </w:rPr>
        <w:t xml:space="preserve"> </w:t>
      </w:r>
      <w:r w:rsidRPr="006B53FB">
        <w:rPr>
          <w:rFonts w:ascii="Arial" w:hAnsi="Arial"/>
        </w:rPr>
        <w:t>činnosti uvede zhotovitel před odevzdáním díla objednateli do původního stavu, v případě jejich zničení je zhotovitel povinen nahradit je novými.</w:t>
      </w:r>
    </w:p>
    <w:p w14:paraId="26468CF0" w14:textId="77777777" w:rsidR="000136DB" w:rsidRPr="000136DB" w:rsidRDefault="000136DB" w:rsidP="000136DB">
      <w:pPr>
        <w:pStyle w:val="rovezanadpis"/>
        <w:ind w:left="709" w:hanging="709"/>
        <w:rPr>
          <w:rFonts w:ascii="Arial" w:hAnsi="Arial"/>
        </w:rPr>
      </w:pPr>
      <w:r>
        <w:rPr>
          <w:rFonts w:ascii="Arial" w:hAnsi="Arial"/>
        </w:rPr>
        <w:t>V</w:t>
      </w:r>
      <w:r w:rsidRPr="000136DB">
        <w:rPr>
          <w:rFonts w:ascii="Arial" w:hAnsi="Arial"/>
        </w:rPr>
        <w:t>edoucí</w:t>
      </w:r>
      <w:r>
        <w:rPr>
          <w:rFonts w:ascii="Arial" w:hAnsi="Arial"/>
        </w:rPr>
        <w:t>m</w:t>
      </w:r>
      <w:r w:rsidRPr="000136DB">
        <w:rPr>
          <w:rFonts w:ascii="Arial" w:hAnsi="Arial"/>
        </w:rPr>
        <w:t xml:space="preserve"> realizačního týmu (projektu) – odpovědný</w:t>
      </w:r>
      <w:r>
        <w:rPr>
          <w:rFonts w:ascii="Arial" w:hAnsi="Arial"/>
        </w:rPr>
        <w:t>m</w:t>
      </w:r>
      <w:r w:rsidRPr="000136DB">
        <w:rPr>
          <w:rFonts w:ascii="Arial" w:hAnsi="Arial"/>
        </w:rPr>
        <w:t xml:space="preserve"> řešitel</w:t>
      </w:r>
      <w:r>
        <w:rPr>
          <w:rFonts w:ascii="Arial" w:hAnsi="Arial"/>
        </w:rPr>
        <w:t xml:space="preserve">em je </w:t>
      </w:r>
      <w:r w:rsidRPr="000136DB">
        <w:rPr>
          <w:rFonts w:ascii="Arial" w:hAnsi="Arial"/>
        </w:rPr>
        <w:t>[</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 xml:space="preserve">. Tato </w:t>
      </w:r>
      <w:r w:rsidRPr="000136DB">
        <w:rPr>
          <w:rFonts w:ascii="Arial" w:hAnsi="Arial"/>
        </w:rPr>
        <w:t xml:space="preserve">osoba </w:t>
      </w:r>
      <w:r>
        <w:rPr>
          <w:rFonts w:ascii="Arial" w:hAnsi="Arial"/>
        </w:rPr>
        <w:t>zajišťuje</w:t>
      </w:r>
      <w:r w:rsidRPr="000136DB">
        <w:rPr>
          <w:rFonts w:ascii="Arial" w:hAnsi="Arial"/>
        </w:rPr>
        <w:t xml:space="preserve"> odbornou způsobilost v oboru hydrogeologie a sanační geologie</w:t>
      </w:r>
      <w:r>
        <w:rPr>
          <w:rFonts w:ascii="Arial" w:hAnsi="Arial"/>
        </w:rPr>
        <w:t>.</w:t>
      </w:r>
    </w:p>
    <w:p w14:paraId="7B99AAB3" w14:textId="77777777" w:rsidR="000136DB" w:rsidRPr="000136DB" w:rsidRDefault="000136DB" w:rsidP="000136DB">
      <w:pPr>
        <w:pStyle w:val="rovezanadpis"/>
        <w:ind w:left="709" w:hanging="709"/>
        <w:rPr>
          <w:rFonts w:ascii="Arial" w:hAnsi="Arial"/>
        </w:rPr>
      </w:pPr>
      <w:r w:rsidRPr="000136DB">
        <w:rPr>
          <w:rFonts w:ascii="Arial" w:hAnsi="Arial"/>
        </w:rPr>
        <w:t xml:space="preserve">Zástupcem vedoucího realizačního týmu (projektu) – samostatným řešitelem </w:t>
      </w:r>
      <w:r>
        <w:rPr>
          <w:rFonts w:ascii="Arial" w:hAnsi="Arial"/>
        </w:rPr>
        <w:t xml:space="preserve">je </w:t>
      </w:r>
      <w:r w:rsidRPr="000136DB">
        <w:rPr>
          <w:rFonts w:ascii="Arial" w:hAnsi="Arial"/>
        </w:rPr>
        <w:t>[</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w:t>
      </w:r>
      <w:r w:rsidRPr="000136DB">
        <w:rPr>
          <w:rFonts w:ascii="Arial" w:hAnsi="Arial"/>
        </w:rPr>
        <w:t xml:space="preserve"> </w:t>
      </w:r>
      <w:r>
        <w:rPr>
          <w:rFonts w:ascii="Arial" w:hAnsi="Arial"/>
        </w:rPr>
        <w:t xml:space="preserve">Tato </w:t>
      </w:r>
      <w:r w:rsidRPr="000136DB">
        <w:rPr>
          <w:rFonts w:ascii="Arial" w:hAnsi="Arial"/>
        </w:rPr>
        <w:t xml:space="preserve">osoba </w:t>
      </w:r>
      <w:r>
        <w:rPr>
          <w:rFonts w:ascii="Arial" w:hAnsi="Arial"/>
        </w:rPr>
        <w:t>zajišťuje</w:t>
      </w:r>
      <w:r w:rsidRPr="000136DB">
        <w:rPr>
          <w:rFonts w:ascii="Arial" w:hAnsi="Arial"/>
        </w:rPr>
        <w:t xml:space="preserve"> odbornou způsobilost v oboru hydrogeologie a sanační geologie</w:t>
      </w:r>
      <w:r>
        <w:rPr>
          <w:rFonts w:ascii="Arial" w:hAnsi="Arial"/>
        </w:rPr>
        <w:t>.</w:t>
      </w:r>
    </w:p>
    <w:p w14:paraId="51369B39" w14:textId="77777777" w:rsidR="000136DB" w:rsidRPr="000136DB" w:rsidRDefault="000136DB" w:rsidP="000136DB">
      <w:pPr>
        <w:pStyle w:val="rovezanadpis"/>
        <w:ind w:left="709" w:hanging="709"/>
        <w:rPr>
          <w:rFonts w:ascii="Arial" w:hAnsi="Arial"/>
        </w:rPr>
      </w:pPr>
      <w:r w:rsidRPr="000136DB">
        <w:rPr>
          <w:rFonts w:ascii="Arial" w:hAnsi="Arial"/>
        </w:rPr>
        <w:t>Technologem je [</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 Tato osoba má</w:t>
      </w:r>
      <w:r w:rsidRPr="000136DB">
        <w:rPr>
          <w:rFonts w:ascii="Arial" w:hAnsi="Arial"/>
        </w:rPr>
        <w:t xml:space="preserve"> zkušenost se sanačním čerpáním, promýváním, PAL a ISCO</w:t>
      </w:r>
      <w:r>
        <w:rPr>
          <w:rFonts w:ascii="Arial" w:hAnsi="Arial"/>
        </w:rPr>
        <w:t>.</w:t>
      </w:r>
    </w:p>
    <w:p w14:paraId="36EDBFD6" w14:textId="77777777" w:rsidR="000136DB" w:rsidRPr="000136DB" w:rsidRDefault="000136DB" w:rsidP="000136DB">
      <w:pPr>
        <w:pStyle w:val="rovezanadpis"/>
        <w:ind w:left="709" w:hanging="709"/>
        <w:rPr>
          <w:rFonts w:ascii="Arial" w:hAnsi="Arial"/>
        </w:rPr>
      </w:pPr>
      <w:r>
        <w:rPr>
          <w:rFonts w:ascii="Arial" w:hAnsi="Arial"/>
        </w:rPr>
        <w:t>T</w:t>
      </w:r>
      <w:r w:rsidRPr="000136DB">
        <w:rPr>
          <w:rFonts w:ascii="Arial" w:hAnsi="Arial"/>
        </w:rPr>
        <w:t>echnik</w:t>
      </w:r>
      <w:r>
        <w:rPr>
          <w:rFonts w:ascii="Arial" w:hAnsi="Arial"/>
        </w:rPr>
        <w:t>em je</w:t>
      </w:r>
      <w:r w:rsidRPr="000136DB">
        <w:rPr>
          <w:rFonts w:ascii="Arial" w:hAnsi="Arial"/>
        </w:rPr>
        <w:t xml:space="preserve"> [</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 xml:space="preserve">. Tato </w:t>
      </w:r>
      <w:r w:rsidRPr="000136DB">
        <w:rPr>
          <w:rFonts w:ascii="Arial" w:hAnsi="Arial"/>
        </w:rPr>
        <w:t>osoba zajišťuj</w:t>
      </w:r>
      <w:r>
        <w:rPr>
          <w:rFonts w:ascii="Arial" w:hAnsi="Arial"/>
        </w:rPr>
        <w:t>e</w:t>
      </w:r>
      <w:r w:rsidRPr="000136DB">
        <w:rPr>
          <w:rFonts w:ascii="Arial" w:hAnsi="Arial"/>
        </w:rPr>
        <w:t xml:space="preserve"> obsluhu technologie a drobné úpravy</w:t>
      </w:r>
      <w:r>
        <w:rPr>
          <w:rFonts w:ascii="Arial" w:hAnsi="Arial"/>
        </w:rPr>
        <w:t>.</w:t>
      </w:r>
    </w:p>
    <w:p w14:paraId="59E53E52" w14:textId="77777777" w:rsidR="000136DB" w:rsidRPr="000136DB" w:rsidRDefault="000136DB" w:rsidP="000136DB">
      <w:pPr>
        <w:pStyle w:val="rovezanadpis"/>
        <w:ind w:left="709" w:hanging="709"/>
        <w:rPr>
          <w:rFonts w:ascii="Arial" w:hAnsi="Arial"/>
        </w:rPr>
      </w:pPr>
      <w:r>
        <w:rPr>
          <w:rFonts w:ascii="Arial" w:hAnsi="Arial"/>
        </w:rPr>
        <w:t>V</w:t>
      </w:r>
      <w:r w:rsidRPr="000136DB">
        <w:rPr>
          <w:rFonts w:ascii="Arial" w:hAnsi="Arial"/>
        </w:rPr>
        <w:t>zorkař</w:t>
      </w:r>
      <w:r>
        <w:rPr>
          <w:rFonts w:ascii="Arial" w:hAnsi="Arial"/>
        </w:rPr>
        <w:t>em je</w:t>
      </w:r>
      <w:r w:rsidRPr="000136DB">
        <w:rPr>
          <w:rFonts w:ascii="Arial" w:hAnsi="Arial"/>
        </w:rPr>
        <w:t xml:space="preserve"> [</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 xml:space="preserve">. Tato </w:t>
      </w:r>
      <w:r w:rsidRPr="000136DB">
        <w:rPr>
          <w:rFonts w:ascii="Arial" w:hAnsi="Arial"/>
        </w:rPr>
        <w:t>osoba zajišťuj</w:t>
      </w:r>
      <w:r>
        <w:rPr>
          <w:rFonts w:ascii="Arial" w:hAnsi="Arial"/>
        </w:rPr>
        <w:t>e</w:t>
      </w:r>
      <w:r w:rsidRPr="000136DB">
        <w:rPr>
          <w:rFonts w:ascii="Arial" w:hAnsi="Arial"/>
        </w:rPr>
        <w:t xml:space="preserve"> vzorkování zemin, podzemních vod a odpadů</w:t>
      </w:r>
      <w:r>
        <w:rPr>
          <w:rFonts w:ascii="Arial" w:hAnsi="Arial"/>
        </w:rPr>
        <w:t>.</w:t>
      </w:r>
    </w:p>
    <w:p w14:paraId="4A94B7DD" w14:textId="77777777" w:rsidR="000136DB" w:rsidRPr="000136DB" w:rsidRDefault="000136DB" w:rsidP="000136DB">
      <w:pPr>
        <w:pStyle w:val="rovezanadpis"/>
        <w:ind w:left="709" w:hanging="709"/>
        <w:rPr>
          <w:rFonts w:ascii="Arial" w:hAnsi="Arial"/>
        </w:rPr>
      </w:pPr>
      <w:r>
        <w:rPr>
          <w:rFonts w:ascii="Arial" w:hAnsi="Arial"/>
        </w:rPr>
        <w:t>G</w:t>
      </w:r>
      <w:r w:rsidRPr="000136DB">
        <w:rPr>
          <w:rFonts w:ascii="Arial" w:hAnsi="Arial"/>
        </w:rPr>
        <w:t>eolog</w:t>
      </w:r>
      <w:r>
        <w:rPr>
          <w:rFonts w:ascii="Arial" w:hAnsi="Arial"/>
        </w:rPr>
        <w:t>em</w:t>
      </w:r>
      <w:r w:rsidRPr="000136DB">
        <w:rPr>
          <w:rFonts w:ascii="Arial" w:hAnsi="Arial"/>
        </w:rPr>
        <w:t xml:space="preserve"> – řešitel</w:t>
      </w:r>
      <w:r>
        <w:rPr>
          <w:rFonts w:ascii="Arial" w:hAnsi="Arial"/>
        </w:rPr>
        <w:t xml:space="preserve">em je </w:t>
      </w:r>
      <w:r w:rsidRPr="000136DB">
        <w:rPr>
          <w:rFonts w:ascii="Arial" w:hAnsi="Arial"/>
        </w:rPr>
        <w:t>[</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 xml:space="preserve">. Tato </w:t>
      </w:r>
      <w:r w:rsidRPr="000136DB">
        <w:rPr>
          <w:rFonts w:ascii="Arial" w:hAnsi="Arial"/>
        </w:rPr>
        <w:t>osoba zajišťuj</w:t>
      </w:r>
      <w:r>
        <w:rPr>
          <w:rFonts w:ascii="Arial" w:hAnsi="Arial"/>
        </w:rPr>
        <w:t>e</w:t>
      </w:r>
      <w:r w:rsidRPr="000136DB">
        <w:rPr>
          <w:rFonts w:ascii="Arial" w:hAnsi="Arial"/>
        </w:rPr>
        <w:t xml:space="preserve"> odbornou způsobilost v oboru inženýrská geologie</w:t>
      </w:r>
      <w:r w:rsidR="00AF0E9B">
        <w:rPr>
          <w:rFonts w:ascii="Arial" w:hAnsi="Arial"/>
        </w:rPr>
        <w:t>.</w:t>
      </w:r>
    </w:p>
    <w:p w14:paraId="465E7E97" w14:textId="77777777" w:rsidR="000136DB" w:rsidRPr="000136DB" w:rsidRDefault="000136DB" w:rsidP="000136DB">
      <w:pPr>
        <w:pStyle w:val="rovezanadpis"/>
        <w:ind w:left="709" w:hanging="709"/>
        <w:rPr>
          <w:rFonts w:ascii="Arial" w:hAnsi="Arial"/>
        </w:rPr>
      </w:pPr>
      <w:r>
        <w:rPr>
          <w:rFonts w:ascii="Arial" w:hAnsi="Arial"/>
        </w:rPr>
        <w:t>S</w:t>
      </w:r>
      <w:r w:rsidRPr="000136DB">
        <w:rPr>
          <w:rFonts w:ascii="Arial" w:hAnsi="Arial"/>
        </w:rPr>
        <w:t>tavbyvedoucí</w:t>
      </w:r>
      <w:r>
        <w:rPr>
          <w:rFonts w:ascii="Arial" w:hAnsi="Arial"/>
        </w:rPr>
        <w:t xml:space="preserve">m je </w:t>
      </w:r>
      <w:r w:rsidRPr="000136DB">
        <w:rPr>
          <w:rFonts w:ascii="Arial" w:hAnsi="Arial"/>
        </w:rPr>
        <w:t>[</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w:t>
      </w:r>
      <w:r w:rsidR="00AF0E9B">
        <w:rPr>
          <w:rFonts w:ascii="Arial" w:hAnsi="Arial"/>
        </w:rPr>
        <w:t xml:space="preserve"> Tato </w:t>
      </w:r>
      <w:r w:rsidR="00AF0E9B" w:rsidRPr="00AF0E9B">
        <w:rPr>
          <w:rFonts w:ascii="Arial" w:hAnsi="Arial"/>
        </w:rPr>
        <w:t>osoba zajišťuj</w:t>
      </w:r>
      <w:r w:rsidR="00AF0E9B">
        <w:rPr>
          <w:rFonts w:ascii="Arial" w:hAnsi="Arial"/>
        </w:rPr>
        <w:t xml:space="preserve">e </w:t>
      </w:r>
      <w:r w:rsidR="00AF0E9B" w:rsidRPr="00AF0E9B">
        <w:rPr>
          <w:rFonts w:ascii="Arial" w:hAnsi="Arial"/>
        </w:rPr>
        <w:t>odbornou způsobilost v oboru pozemní stavby</w:t>
      </w:r>
      <w:r w:rsidR="00AF0E9B">
        <w:rPr>
          <w:rFonts w:ascii="Arial" w:hAnsi="Arial"/>
        </w:rPr>
        <w:t>.</w:t>
      </w:r>
    </w:p>
    <w:p w14:paraId="322B3083" w14:textId="77777777" w:rsidR="000136DB" w:rsidRDefault="000136DB" w:rsidP="00AF0E9B">
      <w:pPr>
        <w:pStyle w:val="rovezanadpis"/>
        <w:ind w:left="709" w:hanging="709"/>
        <w:rPr>
          <w:rFonts w:ascii="Arial" w:hAnsi="Arial"/>
        </w:rPr>
      </w:pPr>
      <w:r>
        <w:rPr>
          <w:rFonts w:ascii="Arial" w:hAnsi="Arial"/>
        </w:rPr>
        <w:t>S</w:t>
      </w:r>
      <w:r w:rsidRPr="000136DB">
        <w:rPr>
          <w:rFonts w:ascii="Arial" w:hAnsi="Arial"/>
        </w:rPr>
        <w:t>tavební</w:t>
      </w:r>
      <w:r>
        <w:rPr>
          <w:rFonts w:ascii="Arial" w:hAnsi="Arial"/>
        </w:rPr>
        <w:t>m</w:t>
      </w:r>
      <w:r w:rsidRPr="000136DB">
        <w:rPr>
          <w:rFonts w:ascii="Arial" w:hAnsi="Arial"/>
        </w:rPr>
        <w:t xml:space="preserve"> dozor</w:t>
      </w:r>
      <w:r>
        <w:rPr>
          <w:rFonts w:ascii="Arial" w:hAnsi="Arial"/>
        </w:rPr>
        <w:t xml:space="preserve">em je </w:t>
      </w:r>
      <w:r w:rsidRPr="000136DB">
        <w:rPr>
          <w:rFonts w:ascii="Arial" w:hAnsi="Arial"/>
        </w:rPr>
        <w:t>[</w:t>
      </w:r>
      <w:r w:rsidRPr="000136DB">
        <w:rPr>
          <w:rFonts w:ascii="Arial" w:hAnsi="Arial"/>
          <w:highlight w:val="yellow"/>
        </w:rPr>
        <w:t>k doplnění – dodavatel doplní dle prokazované kvalifikace v žádosti o účast</w:t>
      </w:r>
      <w:r w:rsidRPr="000136DB">
        <w:rPr>
          <w:rFonts w:ascii="Arial" w:hAnsi="Arial"/>
        </w:rPr>
        <w:t>]</w:t>
      </w:r>
      <w:r>
        <w:rPr>
          <w:rFonts w:ascii="Arial" w:hAnsi="Arial"/>
        </w:rPr>
        <w:t>.</w:t>
      </w:r>
      <w:r w:rsidR="00AF0E9B">
        <w:rPr>
          <w:rFonts w:ascii="Arial" w:hAnsi="Arial"/>
        </w:rPr>
        <w:t xml:space="preserve"> Tato osoba </w:t>
      </w:r>
      <w:r w:rsidR="00AF0E9B" w:rsidRPr="00AF0E9B">
        <w:rPr>
          <w:rFonts w:ascii="Arial" w:hAnsi="Arial"/>
        </w:rPr>
        <w:t>zajišťuj</w:t>
      </w:r>
      <w:r w:rsidR="00AF0E9B">
        <w:rPr>
          <w:rFonts w:ascii="Arial" w:hAnsi="Arial"/>
        </w:rPr>
        <w:t>e</w:t>
      </w:r>
      <w:r w:rsidR="00AF0E9B" w:rsidRPr="00AF0E9B">
        <w:rPr>
          <w:rFonts w:ascii="Arial" w:hAnsi="Arial"/>
        </w:rPr>
        <w:t xml:space="preserve"> odbornou způsobilost v oboru statika a dynamika staveb</w:t>
      </w:r>
      <w:r w:rsidR="00AF0E9B">
        <w:rPr>
          <w:rFonts w:ascii="Arial" w:hAnsi="Arial"/>
        </w:rPr>
        <w:t>.</w:t>
      </w:r>
    </w:p>
    <w:p w14:paraId="60F1C7E9" w14:textId="77777777" w:rsidR="00E061B4" w:rsidRPr="00D6552D" w:rsidRDefault="00E061B4" w:rsidP="00E061B4">
      <w:pPr>
        <w:pStyle w:val="rovezanadpis"/>
        <w:ind w:left="709" w:hanging="709"/>
        <w:rPr>
          <w:rFonts w:ascii="Arial" w:hAnsi="Arial"/>
          <w:color w:val="auto"/>
        </w:rPr>
      </w:pPr>
      <w:r w:rsidRPr="006B53FB">
        <w:rPr>
          <w:rFonts w:ascii="Arial" w:hAnsi="Arial"/>
        </w:rPr>
        <w:t>Zhotovitel je oprávněn za účelem zajištění realizace předmětu díla v termínech stanovených touto smlouvou provést dílo prostřednictvím svých dalších pod</w:t>
      </w:r>
      <w:r>
        <w:rPr>
          <w:rFonts w:ascii="Arial" w:hAnsi="Arial"/>
        </w:rPr>
        <w:t>dodavatelů</w:t>
      </w:r>
      <w:r w:rsidRPr="006B53FB">
        <w:rPr>
          <w:rFonts w:ascii="Arial" w:hAnsi="Arial"/>
        </w:rPr>
        <w:t>. V případě, že by zhotovitel hodlal provést změnu v seznamu poddodavatelů předloženého v nabídce, je povinen o tom informovat objednatele, který je v odůvodněných případech oprávněn nového pod</w:t>
      </w:r>
      <w:r>
        <w:rPr>
          <w:rFonts w:ascii="Arial" w:hAnsi="Arial"/>
        </w:rPr>
        <w:t>dodavatele</w:t>
      </w:r>
      <w:r w:rsidRPr="006B53FB">
        <w:rPr>
          <w:rFonts w:ascii="Arial" w:hAnsi="Arial"/>
        </w:rPr>
        <w:t xml:space="preserve"> odmítnout. Ke změně </w:t>
      </w:r>
      <w:r w:rsidRPr="00D6552D">
        <w:rPr>
          <w:rFonts w:ascii="Arial" w:hAnsi="Arial"/>
          <w:color w:val="auto"/>
        </w:rPr>
        <w:t xml:space="preserve">poddodavatele, prostřednictvím kterého zhotovitel prokazoval v zadávacím řízení kvalifikaci, může dojít jen ve výjimečných případech se souhlasem objednatele, nový poddodavatel musí splňovat minimálně ty kvalifikační předpoklady, jako </w:t>
      </w:r>
      <w:r>
        <w:rPr>
          <w:rFonts w:ascii="Arial" w:hAnsi="Arial"/>
          <w:color w:val="auto"/>
        </w:rPr>
        <w:t xml:space="preserve">byly stanoveny zadávacími podmínkami. </w:t>
      </w:r>
    </w:p>
    <w:p w14:paraId="368F127B" w14:textId="77777777" w:rsidR="00E061B4" w:rsidRDefault="00E061B4" w:rsidP="00E061B4">
      <w:pPr>
        <w:pStyle w:val="rovezanadpis"/>
        <w:ind w:left="709" w:hanging="709"/>
        <w:rPr>
          <w:rFonts w:ascii="Arial" w:hAnsi="Arial"/>
        </w:rPr>
      </w:pPr>
      <w:r w:rsidRPr="00D6552D">
        <w:rPr>
          <w:rFonts w:ascii="Arial" w:hAnsi="Arial"/>
          <w:color w:val="auto"/>
        </w:rPr>
        <w:t xml:space="preserve">Má-li být část díla realizována prostřednictvím poddodavatele, který za zhotovitele prokázal určitou část kvalifikace, musí se poddodavatel </w:t>
      </w:r>
      <w:r w:rsidRPr="00803041">
        <w:rPr>
          <w:rFonts w:ascii="Arial" w:hAnsi="Arial"/>
        </w:rPr>
        <w:t xml:space="preserve">podílet na plnění </w:t>
      </w:r>
      <w:r>
        <w:rPr>
          <w:rFonts w:ascii="Arial" w:hAnsi="Arial"/>
        </w:rPr>
        <w:t>díla</w:t>
      </w:r>
      <w:r w:rsidRPr="00803041">
        <w:rPr>
          <w:rFonts w:ascii="Arial" w:hAnsi="Arial"/>
        </w:rPr>
        <w:t xml:space="preserve"> v tom rozsahu</w:t>
      </w:r>
      <w:r>
        <w:rPr>
          <w:rFonts w:ascii="Arial" w:hAnsi="Arial"/>
        </w:rPr>
        <w:t xml:space="preserve">, </w:t>
      </w:r>
      <w:r w:rsidRPr="00803041">
        <w:rPr>
          <w:rFonts w:ascii="Arial" w:hAnsi="Arial"/>
        </w:rPr>
        <w:t xml:space="preserve">v jakém prokázal kvalifikaci. </w:t>
      </w:r>
    </w:p>
    <w:p w14:paraId="3DF0DA45" w14:textId="77777777" w:rsidR="00F77FAC" w:rsidRPr="006B53FB" w:rsidRDefault="00F77FAC" w:rsidP="00F77FAC">
      <w:pPr>
        <w:pStyle w:val="Nadpis1"/>
        <w:spacing w:before="360"/>
      </w:pPr>
      <w:r w:rsidRPr="006B53FB">
        <w:t>Převzetí díla</w:t>
      </w:r>
    </w:p>
    <w:p w14:paraId="5BF26A3F" w14:textId="287EB79F" w:rsidR="002F4AD7" w:rsidRDefault="00F77FAC" w:rsidP="00F77FAC">
      <w:pPr>
        <w:pStyle w:val="rovezanadpis"/>
        <w:ind w:left="709" w:hanging="709"/>
        <w:rPr>
          <w:rFonts w:ascii="Arial" w:hAnsi="Arial"/>
        </w:rPr>
      </w:pPr>
      <w:r w:rsidRPr="006B53FB">
        <w:rPr>
          <w:rFonts w:ascii="Arial" w:hAnsi="Arial"/>
        </w:rPr>
        <w:t xml:space="preserve">Zhotovitel </w:t>
      </w:r>
      <w:r w:rsidR="002F4AD7">
        <w:rPr>
          <w:rFonts w:ascii="Arial" w:hAnsi="Arial"/>
        </w:rPr>
        <w:t xml:space="preserve">v rámci plnění díla bude předávat: Závěrečnou zprávu ze sanačního doprůzkumu, Etapovou zprávu sanace ex situ a Závěrečnou zprávu sanace. Každou z těchto zpráv zhotovitel předá v draftu k posouzení supervizi, TD, zástupci MŽP a objednateli, a to v termínech: Závěrečná zpráva ze sanačního doprůzkumu do 2 měsíců od zahájení díla, Etapovou zprávu sanace ex situ do 2 měsíců od ukončení sanace ex situ a Závěrečnou zprávu sanace </w:t>
      </w:r>
      <w:r w:rsidR="00AC0E48">
        <w:rPr>
          <w:rFonts w:ascii="Arial" w:hAnsi="Arial"/>
        </w:rPr>
        <w:t>do 60 měsíců od zahájení díla, nejdéle však do 30.11.2023</w:t>
      </w:r>
      <w:r w:rsidR="002F4AD7">
        <w:rPr>
          <w:rFonts w:ascii="Arial" w:hAnsi="Arial"/>
        </w:rPr>
        <w:t>. S připomínkami supervize, TD, MŽP a objednatele se zhotovitel vypořádá do 14 kalendářních dnů a řádně dokončené dílo předá objednateli.</w:t>
      </w:r>
    </w:p>
    <w:p w14:paraId="7DE2E347" w14:textId="121B81CE" w:rsidR="00F77FAC" w:rsidRPr="0007168F" w:rsidRDefault="0007168F" w:rsidP="002F4AD7">
      <w:pPr>
        <w:pStyle w:val="rovezanadpis"/>
        <w:ind w:left="709" w:hanging="709"/>
        <w:rPr>
          <w:rFonts w:ascii="Arial" w:hAnsi="Arial"/>
        </w:rPr>
      </w:pPr>
      <w:r>
        <w:rPr>
          <w:rFonts w:ascii="Arial" w:hAnsi="Arial"/>
        </w:rPr>
        <w:t>Na předání draftu díla se zhotovitel dohodne s jednotlivými subjekty individuálně tak, aby splnil stanovený termín. K předání řádného díla z</w:t>
      </w:r>
      <w:r w:rsidR="002F4AD7" w:rsidRPr="002F4AD7">
        <w:rPr>
          <w:rFonts w:ascii="Arial" w:hAnsi="Arial"/>
        </w:rPr>
        <w:t xml:space="preserve">hotovitel </w:t>
      </w:r>
      <w:r w:rsidR="00F77FAC" w:rsidRPr="002F4AD7">
        <w:rPr>
          <w:rFonts w:ascii="Arial" w:hAnsi="Arial"/>
        </w:rPr>
        <w:t xml:space="preserve">vyzve </w:t>
      </w:r>
      <w:r>
        <w:rPr>
          <w:rFonts w:ascii="Arial" w:hAnsi="Arial"/>
        </w:rPr>
        <w:t xml:space="preserve">objednatele </w:t>
      </w:r>
      <w:r w:rsidR="00F77FAC" w:rsidRPr="002F4AD7">
        <w:rPr>
          <w:rFonts w:ascii="Arial" w:hAnsi="Arial"/>
        </w:rPr>
        <w:t>nejméně 5 pracovních dnů před termínem</w:t>
      </w:r>
      <w:r w:rsidR="002F4AD7">
        <w:rPr>
          <w:rFonts w:ascii="Arial" w:hAnsi="Arial"/>
        </w:rPr>
        <w:t xml:space="preserve"> uvedeným v bodě 9.1</w:t>
      </w:r>
      <w:r w:rsidR="00F77FAC" w:rsidRPr="002F4AD7">
        <w:rPr>
          <w:rFonts w:ascii="Arial" w:hAnsi="Arial"/>
        </w:rPr>
        <w:t xml:space="preserve"> Podmínkou předání a převzetí díl</w:t>
      </w:r>
      <w:r w:rsidR="00F77FAC" w:rsidRPr="0007168F">
        <w:rPr>
          <w:rFonts w:ascii="Arial" w:hAnsi="Arial"/>
        </w:rPr>
        <w:t>a objednatelem je řádné splnění předmětu díla bez vad a nedodělků s výjimkou vad dle čl. 9.5.</w:t>
      </w:r>
      <w:r>
        <w:rPr>
          <w:rFonts w:ascii="Arial" w:hAnsi="Arial"/>
        </w:rPr>
        <w:t xml:space="preserve"> a vypořádání připomínek supervize, TD, MŽP a objednatele.</w:t>
      </w:r>
      <w:r w:rsidR="00AC0E48">
        <w:rPr>
          <w:rFonts w:ascii="Arial" w:hAnsi="Arial"/>
        </w:rPr>
        <w:t xml:space="preserve"> </w:t>
      </w:r>
      <w:r w:rsidR="00F77FAC" w:rsidRPr="0007168F">
        <w:rPr>
          <w:rFonts w:ascii="Arial" w:hAnsi="Arial"/>
        </w:rPr>
        <w:t xml:space="preserve">Zápis o předání a převzetí díla bude proveden společně objednatelem se zhotovitelem dle obvyklých obchodních zvyklostí ve </w:t>
      </w:r>
      <w:r w:rsidR="00024BEA" w:rsidRPr="0007168F">
        <w:rPr>
          <w:rFonts w:ascii="Arial" w:hAnsi="Arial"/>
        </w:rPr>
        <w:t xml:space="preserve">třech </w:t>
      </w:r>
      <w:r w:rsidR="00F77FAC" w:rsidRPr="0007168F">
        <w:rPr>
          <w:rFonts w:ascii="Arial" w:hAnsi="Arial"/>
        </w:rPr>
        <w:t xml:space="preserve">stejnopisech, z nichž </w:t>
      </w:r>
      <w:r w:rsidR="00024BEA" w:rsidRPr="0007168F">
        <w:rPr>
          <w:rFonts w:ascii="Arial" w:hAnsi="Arial"/>
        </w:rPr>
        <w:t xml:space="preserve">dva </w:t>
      </w:r>
      <w:r w:rsidR="00F77FAC" w:rsidRPr="0007168F">
        <w:rPr>
          <w:rFonts w:ascii="Arial" w:hAnsi="Arial"/>
        </w:rPr>
        <w:t xml:space="preserve">obdrží objednatel a jeden zhotovitel. Zápis o předání a převzetí musí obsahovat soupis případných vad a nedodělků. </w:t>
      </w:r>
    </w:p>
    <w:p w14:paraId="04360652" w14:textId="77777777" w:rsidR="00F77FAC" w:rsidRPr="006B53FB" w:rsidRDefault="00F77FAC" w:rsidP="00F77FAC">
      <w:pPr>
        <w:pStyle w:val="rovezanadpis"/>
        <w:rPr>
          <w:rFonts w:ascii="Arial" w:hAnsi="Arial"/>
        </w:rPr>
      </w:pPr>
      <w:r w:rsidRPr="006B53FB">
        <w:rPr>
          <w:rFonts w:ascii="Arial" w:hAnsi="Arial"/>
        </w:rPr>
        <w:t>K </w:t>
      </w:r>
      <w:r w:rsidR="0007168F">
        <w:rPr>
          <w:rFonts w:ascii="Arial" w:hAnsi="Arial"/>
        </w:rPr>
        <w:t>předání díla</w:t>
      </w:r>
      <w:r w:rsidRPr="006B53FB">
        <w:rPr>
          <w:rFonts w:ascii="Arial" w:hAnsi="Arial"/>
        </w:rPr>
        <w:t xml:space="preserve"> je zhotovitel povinen předložit zejména:</w:t>
      </w:r>
    </w:p>
    <w:p w14:paraId="279D1E14" w14:textId="77777777" w:rsidR="00F77FAC" w:rsidRPr="006B53FB" w:rsidRDefault="00F77FAC" w:rsidP="00F77FAC">
      <w:pPr>
        <w:pStyle w:val="Odrky"/>
        <w:rPr>
          <w:rFonts w:ascii="Arial" w:hAnsi="Arial"/>
        </w:rPr>
      </w:pPr>
      <w:r w:rsidRPr="006B53FB">
        <w:rPr>
          <w:rFonts w:ascii="Arial" w:hAnsi="Arial"/>
        </w:rPr>
        <w:t>jednoduch</w:t>
      </w:r>
      <w:r w:rsidR="0007168F">
        <w:rPr>
          <w:rFonts w:ascii="Arial" w:hAnsi="Arial"/>
        </w:rPr>
        <w:t>é</w:t>
      </w:r>
      <w:r w:rsidRPr="006B53FB">
        <w:rPr>
          <w:rFonts w:ascii="Arial" w:hAnsi="Arial"/>
        </w:rPr>
        <w:t xml:space="preserve"> záznam</w:t>
      </w:r>
      <w:r w:rsidR="0007168F">
        <w:rPr>
          <w:rFonts w:ascii="Arial" w:hAnsi="Arial"/>
        </w:rPr>
        <w:t>y</w:t>
      </w:r>
      <w:r w:rsidRPr="006B53FB">
        <w:rPr>
          <w:rFonts w:ascii="Arial" w:hAnsi="Arial"/>
        </w:rPr>
        <w:t xml:space="preserve"> o stavbě</w:t>
      </w:r>
      <w:r w:rsidR="0007168F">
        <w:rPr>
          <w:rFonts w:ascii="Arial" w:hAnsi="Arial"/>
        </w:rPr>
        <w:t xml:space="preserve"> (stavební deník)</w:t>
      </w:r>
    </w:p>
    <w:p w14:paraId="5197B823" w14:textId="77777777" w:rsidR="00024BEA" w:rsidRDefault="00024BEA" w:rsidP="00F77FAC">
      <w:pPr>
        <w:pStyle w:val="Odrky"/>
        <w:rPr>
          <w:rFonts w:ascii="Arial" w:hAnsi="Arial"/>
        </w:rPr>
      </w:pPr>
      <w:r>
        <w:rPr>
          <w:rFonts w:ascii="Arial" w:hAnsi="Arial"/>
        </w:rPr>
        <w:t>závěrečnou zprávu ze sanačního doprůzkumu (v případě této části díla), a to ve 4 vyhotoveních a 1 x digitálně.</w:t>
      </w:r>
    </w:p>
    <w:p w14:paraId="447FEC82" w14:textId="77777777" w:rsidR="002F4AD7" w:rsidRDefault="00024BEA" w:rsidP="00F77FAC">
      <w:pPr>
        <w:pStyle w:val="Odrky"/>
        <w:rPr>
          <w:rFonts w:ascii="Arial" w:hAnsi="Arial"/>
        </w:rPr>
      </w:pPr>
      <w:r>
        <w:rPr>
          <w:rFonts w:ascii="Arial" w:hAnsi="Arial"/>
        </w:rPr>
        <w:t>Etapovou zprávu ze sanace ex situ</w:t>
      </w:r>
      <w:r w:rsidR="002F4AD7">
        <w:rPr>
          <w:rFonts w:ascii="Arial" w:hAnsi="Arial"/>
        </w:rPr>
        <w:t xml:space="preserve"> (v případě této části díla), a to ve 4 vyhotoveních a 1 x digitálně</w:t>
      </w:r>
    </w:p>
    <w:p w14:paraId="7AA1103D" w14:textId="77777777" w:rsidR="0007168F" w:rsidRDefault="00024BEA" w:rsidP="0007168F">
      <w:pPr>
        <w:pStyle w:val="Odrky"/>
        <w:rPr>
          <w:rFonts w:ascii="Arial" w:hAnsi="Arial"/>
        </w:rPr>
      </w:pPr>
      <w:r>
        <w:rPr>
          <w:rFonts w:ascii="Arial" w:hAnsi="Arial"/>
        </w:rPr>
        <w:t>a závěrečnou zprávu ze sanace</w:t>
      </w:r>
      <w:r w:rsidR="0007168F">
        <w:rPr>
          <w:rFonts w:ascii="Arial" w:hAnsi="Arial"/>
        </w:rPr>
        <w:t xml:space="preserve"> (v případě této části díla), a to ve 4 vyhotoveních a 1 x digitálně</w:t>
      </w:r>
    </w:p>
    <w:p w14:paraId="0FF8EC46" w14:textId="77777777" w:rsidR="00F77FAC" w:rsidRPr="006B53FB" w:rsidRDefault="00F77FAC" w:rsidP="00F77FAC">
      <w:pPr>
        <w:pStyle w:val="Odrky"/>
        <w:rPr>
          <w:rFonts w:ascii="Arial" w:hAnsi="Arial"/>
        </w:rPr>
      </w:pPr>
      <w:r w:rsidRPr="006B53FB">
        <w:rPr>
          <w:rFonts w:ascii="Arial" w:hAnsi="Arial"/>
        </w:rPr>
        <w:t xml:space="preserve">doklady o provedených zkouškách </w:t>
      </w:r>
    </w:p>
    <w:p w14:paraId="5B8CF37F" w14:textId="77777777" w:rsidR="0007168F" w:rsidRDefault="0007168F" w:rsidP="00F77FAC">
      <w:pPr>
        <w:pStyle w:val="Odrky"/>
        <w:rPr>
          <w:rFonts w:ascii="Arial" w:hAnsi="Arial"/>
        </w:rPr>
      </w:pPr>
      <w:r>
        <w:rPr>
          <w:rFonts w:ascii="Arial" w:hAnsi="Arial"/>
        </w:rPr>
        <w:t>podklady pro výmaz objektů z katastru nemovitostí</w:t>
      </w:r>
    </w:p>
    <w:p w14:paraId="49664692" w14:textId="77777777" w:rsidR="00F77FAC" w:rsidRPr="006B53FB" w:rsidRDefault="00F77FAC" w:rsidP="00F77FAC">
      <w:pPr>
        <w:pStyle w:val="Odrky"/>
        <w:rPr>
          <w:rFonts w:ascii="Arial" w:hAnsi="Arial"/>
        </w:rPr>
      </w:pPr>
      <w:r w:rsidRPr="006B53FB">
        <w:rPr>
          <w:rFonts w:ascii="Arial" w:hAnsi="Arial"/>
        </w:rPr>
        <w:t>vyžadovaná geodetická zaměření</w:t>
      </w:r>
    </w:p>
    <w:p w14:paraId="73AE3D68" w14:textId="77777777" w:rsidR="00F77FAC" w:rsidRPr="006B53FB" w:rsidRDefault="00F77FAC" w:rsidP="00F77FAC">
      <w:pPr>
        <w:pStyle w:val="Odrky"/>
        <w:rPr>
          <w:rFonts w:ascii="Arial" w:hAnsi="Arial"/>
        </w:rPr>
      </w:pPr>
      <w:r w:rsidRPr="006B53FB">
        <w:rPr>
          <w:rFonts w:ascii="Arial" w:hAnsi="Arial"/>
        </w:rPr>
        <w:t>doklady o likvidaci odpadů</w:t>
      </w:r>
    </w:p>
    <w:p w14:paraId="7E76ADF9" w14:textId="77777777" w:rsidR="00F77FAC" w:rsidRPr="006B53FB" w:rsidRDefault="00F77FAC" w:rsidP="00F77FAC">
      <w:pPr>
        <w:pStyle w:val="Odrky"/>
        <w:rPr>
          <w:rFonts w:ascii="Arial" w:hAnsi="Arial"/>
        </w:rPr>
      </w:pPr>
      <w:r w:rsidRPr="006B53FB">
        <w:rPr>
          <w:rFonts w:ascii="Arial" w:hAnsi="Arial"/>
        </w:rPr>
        <w:t>změnové listy.</w:t>
      </w:r>
    </w:p>
    <w:p w14:paraId="29FD1894" w14:textId="77777777" w:rsidR="00F77FAC" w:rsidRPr="006B53FB" w:rsidRDefault="00F77FAC" w:rsidP="00F77FAC">
      <w:pPr>
        <w:pStyle w:val="rovezanadpis"/>
        <w:ind w:left="709" w:hanging="709"/>
        <w:rPr>
          <w:rFonts w:ascii="Arial" w:hAnsi="Arial"/>
        </w:rPr>
      </w:pPr>
      <w:bookmarkStart w:id="7" w:name="_Ref445998129"/>
      <w:r w:rsidRPr="006B53FB">
        <w:rPr>
          <w:rFonts w:ascii="Arial" w:hAnsi="Arial"/>
        </w:rPr>
        <w:t>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poddodávek, včetně soupisu vad a nedodělků z těchto přejímek. Doba, kterou poskytne zhotovitel objednateli ke kontrole úplnosti dokladové části je jeden pracovní den. V případě předložení neúplné dokladové dokumentace vyzve objednatel zhotovitele k jejímu doplnění a vlastní předávací řízení bude zahájeno v náhradním termínu po jejím doplnění. Minimální doba, kterou zhotovitel poskytne zástupci objednatele ke kontrole předávané části díla a zpracování soupisu vad a nedodělků, je 3 pracovní dny.</w:t>
      </w:r>
    </w:p>
    <w:p w14:paraId="6DA4A7A0" w14:textId="77777777" w:rsidR="00F77FAC" w:rsidRPr="006B53FB" w:rsidRDefault="00F77FAC" w:rsidP="00F77FAC">
      <w:pPr>
        <w:pStyle w:val="rovezanadpis"/>
        <w:ind w:left="709" w:hanging="709"/>
        <w:rPr>
          <w:rFonts w:ascii="Arial" w:hAnsi="Arial"/>
        </w:rPr>
      </w:pPr>
      <w:r w:rsidRPr="006B53FB">
        <w:rPr>
          <w:rFonts w:ascii="Arial" w:hAnsi="Arial"/>
        </w:rPr>
        <w:t>Přejímka je ukončena podpisem předávacího protokolu zmocněnými zástupci obou stran. Podpis předávacího protokolu je datem předání ve smyslu ustanovení čl. 4.1</w:t>
      </w:r>
      <w:r>
        <w:rPr>
          <w:rFonts w:ascii="Arial" w:hAnsi="Arial"/>
        </w:rPr>
        <w:t>.</w:t>
      </w:r>
      <w:r w:rsidRPr="006B53FB">
        <w:rPr>
          <w:rFonts w:ascii="Arial" w:hAnsi="Arial"/>
        </w:rPr>
        <w:t xml:space="preserve"> a</w:t>
      </w:r>
      <w:r>
        <w:rPr>
          <w:rFonts w:ascii="Arial" w:hAnsi="Arial"/>
        </w:rPr>
        <w:t> </w:t>
      </w:r>
      <w:r w:rsidRPr="006B53FB">
        <w:rPr>
          <w:rFonts w:ascii="Arial" w:hAnsi="Arial"/>
        </w:rPr>
        <w:t>12.1. této smlouvy.</w:t>
      </w:r>
    </w:p>
    <w:p w14:paraId="60BF985D" w14:textId="77777777" w:rsidR="00F77FAC" w:rsidRPr="006B53FB" w:rsidRDefault="00F77FAC" w:rsidP="00F77FAC">
      <w:pPr>
        <w:pStyle w:val="rovezanadpis"/>
        <w:ind w:left="709" w:hanging="709"/>
        <w:rPr>
          <w:rFonts w:ascii="Arial" w:hAnsi="Arial"/>
        </w:rPr>
      </w:pPr>
      <w:r w:rsidRPr="006B53FB">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14:paraId="31450FB6" w14:textId="77777777" w:rsidR="00F77FAC" w:rsidRPr="006B53FB" w:rsidRDefault="00F77FAC" w:rsidP="00F77FAC">
      <w:pPr>
        <w:pStyle w:val="rovezanadpis"/>
        <w:ind w:left="709" w:hanging="709"/>
        <w:rPr>
          <w:rFonts w:ascii="Arial" w:hAnsi="Arial"/>
        </w:rPr>
      </w:pPr>
      <w:r w:rsidRPr="006B53FB">
        <w:rPr>
          <w:rFonts w:ascii="Arial" w:hAnsi="Arial"/>
        </w:rPr>
        <w:t>O předání a převzetí díla bude sepsán protokol, ve kterém mimo jiné budou uvedeny vady a nedodělky dle čl. 9.5</w:t>
      </w:r>
      <w:r>
        <w:rPr>
          <w:rFonts w:ascii="Arial" w:hAnsi="Arial"/>
        </w:rPr>
        <w:t>.</w:t>
      </w:r>
      <w:r w:rsidRPr="006B53FB">
        <w:rPr>
          <w:rFonts w:ascii="Arial" w:hAnsi="Arial"/>
        </w:rPr>
        <w:t xml:space="preserve"> této smlouvy a lhůty pro odstranění, datum vyklizení staveniště apod.</w:t>
      </w:r>
    </w:p>
    <w:p w14:paraId="4178907C" w14:textId="77777777" w:rsidR="00F77FAC" w:rsidRPr="006B53FB" w:rsidRDefault="00F77FAC" w:rsidP="00F77FAC">
      <w:pPr>
        <w:pStyle w:val="rovezanadpis"/>
        <w:ind w:left="709" w:hanging="709"/>
        <w:rPr>
          <w:rFonts w:ascii="Arial" w:hAnsi="Arial"/>
        </w:rPr>
      </w:pPr>
      <w:bookmarkStart w:id="8" w:name="_Ref445998106"/>
      <w:r w:rsidRPr="006B53FB">
        <w:rPr>
          <w:rFonts w:ascii="Arial" w:hAnsi="Arial"/>
        </w:rPr>
        <w:t>V případě dohody stran, je možné dílo předávat v ucelených, samostatně funkčních částech.</w:t>
      </w:r>
      <w:bookmarkEnd w:id="8"/>
      <w:r w:rsidRPr="006B53FB">
        <w:rPr>
          <w:rFonts w:ascii="Arial" w:hAnsi="Arial"/>
        </w:rPr>
        <w:t xml:space="preserve"> </w:t>
      </w:r>
    </w:p>
    <w:p w14:paraId="7F702BB1" w14:textId="77777777" w:rsidR="00BE50AC" w:rsidRPr="006B53FB" w:rsidRDefault="00BE50AC" w:rsidP="00F77FAC">
      <w:pPr>
        <w:pStyle w:val="rovezanadpis"/>
        <w:ind w:left="709" w:hanging="709"/>
        <w:rPr>
          <w:rFonts w:ascii="Arial" w:hAnsi="Arial"/>
        </w:rPr>
      </w:pPr>
      <w:r>
        <w:rPr>
          <w:rFonts w:ascii="Arial" w:hAnsi="Arial"/>
          <w:color w:val="auto"/>
        </w:rPr>
        <w:t>Součástí předání díla je také vrácení staveniště.</w:t>
      </w:r>
    </w:p>
    <w:p w14:paraId="0D49189E" w14:textId="77777777" w:rsidR="00F77FAC" w:rsidRPr="009C687D" w:rsidRDefault="00F77FAC" w:rsidP="00F77FAC">
      <w:pPr>
        <w:pStyle w:val="Nadpis1"/>
        <w:spacing w:before="360"/>
      </w:pPr>
      <w:r w:rsidRPr="009C687D">
        <w:t>Záruční podmínky</w:t>
      </w:r>
    </w:p>
    <w:p w14:paraId="48422DDB" w14:textId="77777777" w:rsidR="00F77FAC" w:rsidRDefault="00F77FAC" w:rsidP="00F77FAC">
      <w:pPr>
        <w:pStyle w:val="rovezanadpis"/>
        <w:ind w:left="709" w:hanging="709"/>
        <w:rPr>
          <w:rFonts w:ascii="Arial" w:hAnsi="Arial"/>
        </w:rPr>
      </w:pPr>
      <w:r>
        <w:rPr>
          <w:rFonts w:ascii="Arial" w:hAnsi="Arial"/>
        </w:rPr>
        <w:t xml:space="preserve">Záruční doba začíná plynout od bezvadného předání díla objednateli a je stanovena </w:t>
      </w:r>
      <w:r w:rsidR="00AF0E9B">
        <w:rPr>
          <w:rFonts w:ascii="Arial" w:hAnsi="Arial"/>
        </w:rPr>
        <w:t>n</w:t>
      </w:r>
      <w:r>
        <w:rPr>
          <w:rFonts w:ascii="Arial" w:hAnsi="Arial"/>
        </w:rPr>
        <w:t>a 5 let.</w:t>
      </w:r>
    </w:p>
    <w:p w14:paraId="2DE5F6D6" w14:textId="77777777" w:rsidR="00F77FAC" w:rsidRPr="006B53FB" w:rsidRDefault="00F77FAC" w:rsidP="00F77FAC">
      <w:pPr>
        <w:pStyle w:val="rovezanadpis"/>
        <w:ind w:left="709" w:hanging="709"/>
        <w:rPr>
          <w:rFonts w:ascii="Arial" w:hAnsi="Arial"/>
        </w:rPr>
      </w:pPr>
      <w:r w:rsidRPr="006B53FB">
        <w:rPr>
          <w:rFonts w:ascii="Arial" w:hAnsi="Arial"/>
        </w:rPr>
        <w:t>Dílo má vady, pokud jeho provedení neodpovídá požadavkům uvedeným ve smlouvě o dílo, příslušným ČSN, TKP</w:t>
      </w:r>
      <w:r w:rsidR="002816C9">
        <w:rPr>
          <w:rFonts w:ascii="Arial" w:hAnsi="Arial"/>
        </w:rPr>
        <w:t xml:space="preserve">, nejsou splněny </w:t>
      </w:r>
      <w:r w:rsidR="002816C9" w:rsidRPr="00B41F74">
        <w:rPr>
          <w:rFonts w:ascii="Arial" w:hAnsi="Arial"/>
        </w:rPr>
        <w:t>závazn</w:t>
      </w:r>
      <w:r w:rsidR="002816C9">
        <w:rPr>
          <w:rFonts w:ascii="Arial" w:hAnsi="Arial"/>
        </w:rPr>
        <w:t>é</w:t>
      </w:r>
      <w:r w:rsidR="002816C9" w:rsidRPr="00B41F74">
        <w:rPr>
          <w:rFonts w:ascii="Arial" w:hAnsi="Arial"/>
        </w:rPr>
        <w:t xml:space="preserve"> limit</w:t>
      </w:r>
      <w:r w:rsidR="002816C9">
        <w:rPr>
          <w:rFonts w:ascii="Arial" w:hAnsi="Arial"/>
        </w:rPr>
        <w:t>y</w:t>
      </w:r>
      <w:r w:rsidR="002816C9" w:rsidRPr="00B41F74">
        <w:rPr>
          <w:rFonts w:ascii="Arial" w:hAnsi="Arial"/>
        </w:rPr>
        <w:t xml:space="preserve"> k vyhodnocení úspěšnosti sanace dle Závazného stanoviska MŽP (viz příloha č. 3 této smlouvy)</w:t>
      </w:r>
      <w:r w:rsidR="002816C9">
        <w:rPr>
          <w:rFonts w:ascii="Arial" w:hAnsi="Arial"/>
        </w:rPr>
        <w:t xml:space="preserve"> </w:t>
      </w:r>
      <w:r w:rsidRPr="006B53FB">
        <w:rPr>
          <w:rFonts w:ascii="Arial" w:hAnsi="Arial"/>
        </w:rPr>
        <w:t xml:space="preserve"> nebo jiné dokumentaci, vztahující se k provedení díla.</w:t>
      </w:r>
    </w:p>
    <w:p w14:paraId="6A3B4622" w14:textId="77777777" w:rsidR="00F77FAC" w:rsidRPr="006B53FB" w:rsidRDefault="00F77FAC" w:rsidP="00F77FAC">
      <w:pPr>
        <w:pStyle w:val="rovezanadpis"/>
        <w:ind w:left="709" w:hanging="709"/>
        <w:rPr>
          <w:rFonts w:ascii="Arial" w:hAnsi="Arial"/>
        </w:rPr>
      </w:pPr>
      <w:r w:rsidRPr="006B53F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EFE70BF" w14:textId="77777777" w:rsidR="00F77FAC" w:rsidRPr="006B53FB" w:rsidRDefault="00F77FAC" w:rsidP="00F77FAC">
      <w:pPr>
        <w:pStyle w:val="rovezanadpis"/>
        <w:ind w:left="709" w:hanging="709"/>
        <w:rPr>
          <w:rFonts w:ascii="Arial" w:hAnsi="Arial"/>
        </w:rPr>
      </w:pPr>
      <w:r w:rsidRPr="006B53FB">
        <w:rPr>
          <w:rFonts w:ascii="Arial" w:hAnsi="Arial"/>
        </w:rPr>
        <w:t>Objednatel je povinen zjištěné vady písemně reklamovat u zhotovitele, a to do 14 pracovních dnů ode dne, kdy tuto vadu zjistil. V reklamaci objednatel uvede popis vady, jak se projevuje, zda požaduje vadu odstranit nebo zda požaduje finanční náhradu.</w:t>
      </w:r>
    </w:p>
    <w:p w14:paraId="02384CE5" w14:textId="77777777" w:rsidR="00F77FAC" w:rsidRPr="006B53FB" w:rsidRDefault="00F77FAC" w:rsidP="00F77FAC">
      <w:pPr>
        <w:pStyle w:val="rovezanadpis"/>
        <w:ind w:left="709" w:hanging="709"/>
        <w:rPr>
          <w:rFonts w:ascii="Arial" w:hAnsi="Arial"/>
        </w:rPr>
      </w:pPr>
      <w:r w:rsidRPr="006B53FB">
        <w:rPr>
          <w:rFonts w:ascii="Arial" w:hAnsi="Arial"/>
        </w:rPr>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(výrobu) objednatele, je zhotovitel povinen ji odstranit do 72 hodin od 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44EAAA42" w14:textId="77777777" w:rsidR="00F77FAC" w:rsidRPr="006B53FB" w:rsidRDefault="00F77FAC" w:rsidP="00F77FAC">
      <w:pPr>
        <w:pStyle w:val="rovezanadpis"/>
        <w:ind w:left="709" w:hanging="709"/>
        <w:rPr>
          <w:rFonts w:ascii="Arial" w:hAnsi="Arial"/>
        </w:rPr>
      </w:pPr>
      <w:r w:rsidRPr="006B53F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Pr>
          <w:rFonts w:ascii="Arial" w:hAnsi="Arial"/>
        </w:rPr>
        <w:t>10.1. t</w:t>
      </w:r>
      <w:r w:rsidRPr="006B53FB">
        <w:rPr>
          <w:rFonts w:ascii="Arial" w:hAnsi="Arial"/>
        </w:rPr>
        <w:t>éto smlouvy, která počíná běžet dnem předání a převzetí opravy potvrzením předávacího protokolu oběma smluvními stranami a ostatními účastníky řízení o předání a převzetí opravy.</w:t>
      </w:r>
    </w:p>
    <w:p w14:paraId="7992813D" w14:textId="77777777" w:rsidR="00F77FAC" w:rsidRPr="006B53FB" w:rsidRDefault="00F77FAC" w:rsidP="00F77FAC">
      <w:pPr>
        <w:pStyle w:val="Nadpis1"/>
        <w:spacing w:before="360"/>
      </w:pPr>
      <w:r w:rsidRPr="006B53FB">
        <w:t>Odpovědnost za škodu</w:t>
      </w:r>
    </w:p>
    <w:p w14:paraId="0474FB26" w14:textId="77777777" w:rsidR="00F77FAC" w:rsidRDefault="00F77FAC" w:rsidP="00F77FAC">
      <w:pPr>
        <w:pStyle w:val="rovezanadpis"/>
        <w:ind w:left="709" w:hanging="709"/>
        <w:rPr>
          <w:rFonts w:ascii="Arial" w:hAnsi="Arial"/>
        </w:rPr>
      </w:pPr>
      <w:r w:rsidRPr="006B53FB">
        <w:rPr>
          <w:rFonts w:ascii="Arial" w:hAnsi="Arial"/>
        </w:rPr>
        <w:t>Nebezpečí škody na realizovaném díle nese zhotovitel v plném rozsahu až do dne předání a převzetí díla.</w:t>
      </w:r>
    </w:p>
    <w:p w14:paraId="4A04A9F4" w14:textId="77777777" w:rsidR="00842284" w:rsidRDefault="00842284" w:rsidP="00842284">
      <w:pPr>
        <w:pStyle w:val="rovezanadpis"/>
        <w:ind w:left="709" w:hanging="709"/>
        <w:rPr>
          <w:rFonts w:ascii="Arial" w:hAnsi="Arial"/>
        </w:rPr>
      </w:pPr>
      <w:r>
        <w:rPr>
          <w:rFonts w:ascii="Arial" w:hAnsi="Arial"/>
        </w:rPr>
        <w:t>Zhotovitel nese odpovědnost za to, že provedené dílo bude odpovídat požadavkům Závazného stanoviska MŽP, zvláště pak závazným cílovým parametrům a nese odpovědnost za případné škody, které vyplynou z nesplnění závazných cílových parametrů.</w:t>
      </w:r>
    </w:p>
    <w:p w14:paraId="16D38932" w14:textId="77777777" w:rsidR="00F77FAC" w:rsidRPr="006B53FB" w:rsidRDefault="00F77FAC" w:rsidP="00F77FAC">
      <w:pPr>
        <w:pStyle w:val="rovezanadpis"/>
        <w:ind w:left="709" w:hanging="709"/>
        <w:rPr>
          <w:rFonts w:ascii="Arial" w:hAnsi="Arial"/>
        </w:rPr>
      </w:pPr>
      <w:r w:rsidRPr="006B53FB">
        <w:rPr>
          <w:rFonts w:ascii="Arial" w:hAnsi="Arial"/>
        </w:rPr>
        <w:t>Zhotovitel nese odpovědnost původce odpadů a zavazuje se nezpůsobit únik ropných, toxických či jiných škodlivých látek na stavbě.</w:t>
      </w:r>
    </w:p>
    <w:p w14:paraId="4C42F2F8" w14:textId="77777777" w:rsidR="00F77FAC" w:rsidRPr="006B53FB" w:rsidRDefault="00F77FAC" w:rsidP="00F77FAC">
      <w:pPr>
        <w:pStyle w:val="rovezanadpis"/>
        <w:ind w:left="709" w:hanging="709"/>
        <w:rPr>
          <w:rFonts w:ascii="Arial" w:hAnsi="Arial"/>
        </w:rPr>
      </w:pPr>
      <w:r w:rsidRPr="006B53FB">
        <w:rPr>
          <w:rFonts w:ascii="Arial" w:hAnsi="Arial"/>
        </w:rPr>
        <w:t>Zhotovitel je povinen nahradit objednateli v plné výši škodu, která vznikla při realizaci díla v souvislosti nebo jako důsledek porušení povinností a závazků zhotovitele dle této smlouvy.</w:t>
      </w:r>
    </w:p>
    <w:p w14:paraId="3F6FE996" w14:textId="5D5FB308" w:rsidR="00F77FAC" w:rsidRPr="006B53FB" w:rsidRDefault="00F77FAC" w:rsidP="00F77FAC">
      <w:pPr>
        <w:pStyle w:val="rovezanadpis"/>
        <w:ind w:left="709" w:hanging="709"/>
        <w:rPr>
          <w:rFonts w:ascii="Arial" w:hAnsi="Arial"/>
        </w:rPr>
      </w:pPr>
      <w:bookmarkStart w:id="9" w:name="_Ref459372254"/>
      <w:r w:rsidRPr="006B53FB">
        <w:rPr>
          <w:rFonts w:ascii="Arial" w:hAnsi="Arial"/>
        </w:rPr>
        <w:t xml:space="preserve">Zhotovitel prohlašuje, že má ke dni podpisu smlouvy uzavřenou pojistnou smlouvu proti škodám způsobeným činností zhotovitele včetně možných škod způsobených pracovníky zhotovitele, a to do výše minimálně </w:t>
      </w:r>
      <w:r w:rsidR="00842284">
        <w:rPr>
          <w:rFonts w:ascii="Arial" w:hAnsi="Arial"/>
        </w:rPr>
        <w:t>50</w:t>
      </w:r>
      <w:r w:rsidR="00842284" w:rsidRPr="006B53FB">
        <w:rPr>
          <w:rFonts w:ascii="Arial" w:hAnsi="Arial"/>
        </w:rPr>
        <w:t xml:space="preserve"> </w:t>
      </w:r>
      <w:r w:rsidRPr="006B53FB">
        <w:rPr>
          <w:rFonts w:ascii="Arial" w:hAnsi="Arial"/>
        </w:rPr>
        <w:t xml:space="preserve">milionů Kč. Zhotovitel se zavazuje, že bude po celou dobu stavby takto pojištěn. Zhotovitel </w:t>
      </w:r>
      <w:bookmarkEnd w:id="9"/>
      <w:r w:rsidRPr="006B53FB">
        <w:rPr>
          <w:rFonts w:ascii="Arial" w:hAnsi="Arial"/>
        </w:rPr>
        <w:t>předloží pojistnou smlouvu objednateli na vyžádání.</w:t>
      </w:r>
    </w:p>
    <w:p w14:paraId="436102FF" w14:textId="77777777" w:rsidR="00F77FAC" w:rsidRDefault="00F77FAC" w:rsidP="00F77FAC">
      <w:pPr>
        <w:pStyle w:val="rovezanadpis"/>
        <w:ind w:left="709" w:hanging="709"/>
        <w:rPr>
          <w:rFonts w:ascii="Arial" w:hAnsi="Arial"/>
        </w:rPr>
      </w:pPr>
      <w:r w:rsidRPr="006B53FB">
        <w:rPr>
          <w:rFonts w:ascii="Arial" w:hAnsi="Arial"/>
        </w:rPr>
        <w:t>Zhotovitel tímto prohlašuje, že je odpovědný za vzniklou škodu v důsledku neproplacení dotace objednateli z důvodu nedodržení těchto smluvních podmínek, a 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BBCD2DD" w14:textId="77777777" w:rsidR="00F77FAC" w:rsidRDefault="00F77FAC" w:rsidP="00F77FAC">
      <w:pPr>
        <w:pStyle w:val="Nadpis1"/>
      </w:pPr>
      <w:r>
        <w:t>INSTITUT MÉNĚPRACÍ a VÍCEPRACÍ</w:t>
      </w:r>
    </w:p>
    <w:p w14:paraId="15F26D83" w14:textId="77777777" w:rsidR="00F77FAC" w:rsidRPr="00C17930" w:rsidRDefault="00F77FAC" w:rsidP="00F77FAC">
      <w:pPr>
        <w:pStyle w:val="rovezanadpis"/>
        <w:ind w:left="709" w:hanging="709"/>
        <w:rPr>
          <w:rFonts w:ascii="Arial" w:hAnsi="Arial"/>
        </w:rPr>
      </w:pPr>
      <w:r w:rsidRPr="00C17930">
        <w:rPr>
          <w:rFonts w:ascii="Arial" w:hAnsi="Arial"/>
        </w:rPr>
        <w:t>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w:t>
      </w:r>
    </w:p>
    <w:p w14:paraId="105FEC92" w14:textId="77777777" w:rsidR="00F77FAC" w:rsidRPr="00C17930" w:rsidRDefault="00F77FAC" w:rsidP="00F77FAC">
      <w:pPr>
        <w:pStyle w:val="rovezanadpis"/>
        <w:ind w:left="709" w:hanging="709"/>
        <w:rPr>
          <w:rFonts w:ascii="Arial" w:hAnsi="Arial"/>
        </w:rPr>
      </w:pPr>
      <w:r w:rsidRPr="00C17930">
        <w:rPr>
          <w:rFonts w:ascii="Arial" w:hAnsi="Arial"/>
        </w:rPr>
        <w:t>Stanovení ceny víceprací a méněprací</w:t>
      </w:r>
    </w:p>
    <w:p w14:paraId="4B03566F" w14:textId="77777777" w:rsidR="00F77FAC" w:rsidRPr="00C17930" w:rsidRDefault="00F77FAC" w:rsidP="00F77FAC">
      <w:pPr>
        <w:pStyle w:val="Styl2"/>
        <w:rPr>
          <w:rFonts w:ascii="Arial" w:hAnsi="Arial"/>
        </w:rPr>
      </w:pPr>
      <w:r w:rsidRPr="00C17930">
        <w:rPr>
          <w:rFonts w:ascii="Arial" w:hAnsi="Arial"/>
        </w:rPr>
        <w:t xml:space="preserve">v případě, že se změna díla týká části stavby, která je již položkově naceněna nabídkou zhotovitele, použije se jednotková cena z této nabídky. </w:t>
      </w:r>
    </w:p>
    <w:p w14:paraId="5A17BF68" w14:textId="77777777" w:rsidR="00F77FAC" w:rsidRPr="00C17930" w:rsidRDefault="00F77FAC" w:rsidP="00F77FAC">
      <w:pPr>
        <w:pStyle w:val="Styl2"/>
        <w:rPr>
          <w:rFonts w:ascii="Arial" w:hAnsi="Arial"/>
        </w:rPr>
      </w:pPr>
      <w:r w:rsidRPr="00C17930">
        <w:rPr>
          <w:rFonts w:ascii="Arial" w:hAnsi="Arial"/>
        </w:rPr>
        <w:t xml:space="preserve">pro práce a dodávky neuvedené v položkovém rozpočtu budou použity obecně známé sborníky doporučených cen (např. označení sborníků URS Praha, a. s. pro to období, ve kterém mají být vícepráce realizovány, snížené o 20 % </w:t>
      </w:r>
    </w:p>
    <w:p w14:paraId="5C16E5E0" w14:textId="77777777" w:rsidR="00F77FAC" w:rsidRPr="00C17930" w:rsidRDefault="00F77FAC" w:rsidP="00F77FAC">
      <w:pPr>
        <w:pStyle w:val="Styl2"/>
        <w:rPr>
          <w:rFonts w:ascii="Arial" w:hAnsi="Arial"/>
        </w:rPr>
      </w:pPr>
      <w:r w:rsidRPr="00C17930">
        <w:rPr>
          <w:rFonts w:ascii="Arial" w:hAnsi="Arial"/>
        </w:rPr>
        <w:t>pro práce a dodávky neuvedené ve sbornících, bude dohodnuta individuální kalkulace nebo hodinové sazba. V případě nutnosti ocenit některé práce nespecifikované směrnými cenami ÚRS Praha, a. s. ocení se tyto práce takto:</w:t>
      </w:r>
    </w:p>
    <w:p w14:paraId="757DAE32" w14:textId="77777777" w:rsidR="00F77FAC" w:rsidRPr="00C17930" w:rsidRDefault="00F77FAC" w:rsidP="00F77FAC">
      <w:pPr>
        <w:pStyle w:val="Odrky"/>
        <w:rPr>
          <w:rFonts w:ascii="Arial" w:hAnsi="Arial"/>
        </w:rPr>
      </w:pPr>
      <w:r w:rsidRPr="00C17930">
        <w:rPr>
          <w:rFonts w:ascii="Arial" w:hAnsi="Arial"/>
        </w:rPr>
        <w:t xml:space="preserve">pro </w:t>
      </w:r>
      <w:r w:rsidR="002816C9">
        <w:rPr>
          <w:rFonts w:ascii="Arial" w:hAnsi="Arial"/>
        </w:rPr>
        <w:t>technické</w:t>
      </w:r>
      <w:r w:rsidR="002816C9" w:rsidRPr="00C17930">
        <w:rPr>
          <w:rFonts w:ascii="Arial" w:hAnsi="Arial"/>
        </w:rPr>
        <w:t xml:space="preserve"> </w:t>
      </w:r>
      <w:r w:rsidRPr="00C17930">
        <w:rPr>
          <w:rFonts w:ascii="Arial" w:hAnsi="Arial"/>
        </w:rPr>
        <w:t xml:space="preserve">práce  </w:t>
      </w:r>
      <w:r w:rsidRPr="00C17930">
        <w:rPr>
          <w:rFonts w:ascii="Arial" w:hAnsi="Arial"/>
        </w:rPr>
        <w:tab/>
      </w:r>
      <w:r w:rsidR="002816C9">
        <w:rPr>
          <w:rFonts w:ascii="Arial" w:hAnsi="Arial"/>
        </w:rPr>
        <w:t>400</w:t>
      </w:r>
      <w:r w:rsidRPr="00C17930">
        <w:rPr>
          <w:rFonts w:ascii="Arial" w:hAnsi="Arial"/>
        </w:rPr>
        <w:t>,- Kč/hod bez DPH</w:t>
      </w:r>
    </w:p>
    <w:p w14:paraId="71909C9D" w14:textId="77777777" w:rsidR="00F77FAC" w:rsidRPr="00C17930" w:rsidRDefault="00F77FAC" w:rsidP="00F77FAC">
      <w:pPr>
        <w:pStyle w:val="Styl2"/>
        <w:rPr>
          <w:rFonts w:ascii="Arial" w:hAnsi="Arial"/>
        </w:rPr>
      </w:pPr>
      <w:r w:rsidRPr="00C17930">
        <w:rPr>
          <w:rFonts w:ascii="Arial" w:hAnsi="Arial"/>
        </w:rPr>
        <w:t>k základním nákladům není zhotovitel oprávněn připočítat přirážku na podíl vedlejších rozpočtových nákladů</w:t>
      </w:r>
    </w:p>
    <w:p w14:paraId="53D514F7" w14:textId="3B642BCC" w:rsidR="00F77FAC" w:rsidRPr="00C17930" w:rsidRDefault="002816C9" w:rsidP="00F77FAC">
      <w:pPr>
        <w:pStyle w:val="Styl2"/>
        <w:rPr>
          <w:rFonts w:ascii="Arial" w:hAnsi="Arial"/>
        </w:rPr>
      </w:pPr>
      <w:r>
        <w:rPr>
          <w:rFonts w:ascii="Arial" w:hAnsi="Arial"/>
        </w:rPr>
        <w:t>sanační</w:t>
      </w:r>
      <w:r w:rsidRPr="00C17930">
        <w:rPr>
          <w:rFonts w:ascii="Arial" w:hAnsi="Arial"/>
        </w:rPr>
        <w:t xml:space="preserve"> </w:t>
      </w:r>
      <w:r w:rsidR="00F77FAC" w:rsidRPr="00C17930">
        <w:rPr>
          <w:rFonts w:ascii="Arial" w:hAnsi="Arial"/>
        </w:rPr>
        <w:t xml:space="preserve">práce a </w:t>
      </w:r>
      <w:r w:rsidR="00842284">
        <w:rPr>
          <w:rFonts w:ascii="Arial" w:hAnsi="Arial"/>
        </w:rPr>
        <w:t>služby</w:t>
      </w:r>
      <w:r w:rsidR="00F77FAC" w:rsidRPr="00C17930">
        <w:rPr>
          <w:rFonts w:ascii="Arial" w:hAnsi="Arial"/>
        </w:rPr>
        <w:t xml:space="preserve">, které nebudou zhotovitelem po odsouhlasení </w:t>
      </w:r>
      <w:r>
        <w:rPr>
          <w:rFonts w:ascii="Arial" w:hAnsi="Arial"/>
        </w:rPr>
        <w:t xml:space="preserve">supervice či </w:t>
      </w:r>
      <w:r w:rsidR="00F77FAC" w:rsidRPr="00C17930">
        <w:rPr>
          <w:rFonts w:ascii="Arial" w:hAnsi="Arial"/>
        </w:rPr>
        <w:t xml:space="preserve">technickým dozorem investora provedeny (méněpráce), budou odečteny ve výši součtu veškerých odpovídajících položek a nákladů neprovedených dodávek a prací dle položkového rozpočtu.      </w:t>
      </w:r>
    </w:p>
    <w:p w14:paraId="30923128" w14:textId="77777777" w:rsidR="00F77FAC" w:rsidRPr="006B53FB" w:rsidRDefault="00F77FAC" w:rsidP="00F77FAC">
      <w:pPr>
        <w:pStyle w:val="Nadpis1"/>
      </w:pPr>
      <w:bookmarkStart w:id="10" w:name="_Ref445997483"/>
      <w:r w:rsidRPr="006B53FB">
        <w:t>Sankce</w:t>
      </w:r>
      <w:bookmarkEnd w:id="10"/>
    </w:p>
    <w:p w14:paraId="737494CF" w14:textId="77777777" w:rsidR="00F77FAC" w:rsidRPr="00C17930" w:rsidRDefault="00F77FAC" w:rsidP="00F77FAC">
      <w:pPr>
        <w:pStyle w:val="rovezanadpis"/>
        <w:ind w:left="709" w:hanging="709"/>
      </w:pPr>
      <w:r>
        <w:rPr>
          <w:rFonts w:ascii="Arial" w:hAnsi="Arial"/>
        </w:rPr>
        <w:t>P</w:t>
      </w:r>
      <w:r w:rsidRPr="00B602CD">
        <w:rPr>
          <w:rFonts w:ascii="Arial" w:hAnsi="Arial"/>
        </w:rPr>
        <w:t xml:space="preserve">rodlení s převzetím staveniště nebo se zahájením prací se sjednává </w:t>
      </w:r>
      <w:r>
        <w:rPr>
          <w:rFonts w:ascii="Arial" w:hAnsi="Arial"/>
        </w:rPr>
        <w:t>smluvní pokuta</w:t>
      </w:r>
      <w:r w:rsidRPr="00B602CD">
        <w:rPr>
          <w:rFonts w:ascii="Arial" w:hAnsi="Arial"/>
        </w:rPr>
        <w:t xml:space="preserve"> ve výši 0,</w:t>
      </w:r>
      <w:r>
        <w:rPr>
          <w:rFonts w:ascii="Arial" w:hAnsi="Arial"/>
        </w:rPr>
        <w:t>05</w:t>
      </w:r>
      <w:r w:rsidRPr="00B602CD">
        <w:rPr>
          <w:rFonts w:ascii="Arial" w:hAnsi="Arial"/>
        </w:rPr>
        <w:t xml:space="preserve"> % z ceny díla včetně DPH za každý započatý den prodlení.</w:t>
      </w:r>
      <w:r w:rsidRPr="00C17930">
        <w:rPr>
          <w:rFonts w:ascii="Arial" w:hAnsi="Arial"/>
        </w:rPr>
        <w:t xml:space="preserve"> </w:t>
      </w:r>
    </w:p>
    <w:p w14:paraId="5A7DBBC3" w14:textId="77777777" w:rsidR="00F77FAC" w:rsidRPr="00C17930" w:rsidRDefault="00F77FAC" w:rsidP="00F77FAC">
      <w:pPr>
        <w:pStyle w:val="rovezanadpis"/>
        <w:ind w:left="709" w:hanging="709"/>
      </w:pPr>
      <w:r w:rsidRPr="00C17930">
        <w:rPr>
          <w:rFonts w:ascii="Arial" w:hAnsi="Arial"/>
        </w:rPr>
        <w:t xml:space="preserve">Za prodlení s termínem předání díla se sjednává </w:t>
      </w:r>
      <w:r>
        <w:rPr>
          <w:rFonts w:ascii="Arial" w:hAnsi="Arial"/>
        </w:rPr>
        <w:t>smluvní pokuta</w:t>
      </w:r>
      <w:r w:rsidRPr="00B602CD">
        <w:rPr>
          <w:rFonts w:ascii="Arial" w:hAnsi="Arial"/>
        </w:rPr>
        <w:t xml:space="preserve"> ve výši 0,</w:t>
      </w:r>
      <w:r>
        <w:rPr>
          <w:rFonts w:ascii="Arial" w:hAnsi="Arial"/>
        </w:rPr>
        <w:t>2</w:t>
      </w:r>
      <w:r w:rsidRPr="00B602CD">
        <w:rPr>
          <w:rFonts w:ascii="Arial" w:hAnsi="Arial"/>
        </w:rPr>
        <w:t xml:space="preserve"> % z ceny díla včetně DPH za každý započatý den prodlení</w:t>
      </w:r>
      <w:r w:rsidRPr="00C17930">
        <w:rPr>
          <w:rFonts w:ascii="Arial" w:hAnsi="Arial"/>
        </w:rPr>
        <w:t>.</w:t>
      </w:r>
    </w:p>
    <w:p w14:paraId="24991DB4" w14:textId="6096FADE" w:rsidR="00F77FAC" w:rsidRPr="00910FE0" w:rsidRDefault="00F77FAC" w:rsidP="00F77FAC">
      <w:pPr>
        <w:pStyle w:val="rovezanadpis"/>
        <w:ind w:left="709" w:hanging="709"/>
        <w:rPr>
          <w:rFonts w:ascii="Arial" w:hAnsi="Arial"/>
        </w:rPr>
      </w:pPr>
      <w:r>
        <w:rPr>
          <w:rFonts w:ascii="Arial" w:hAnsi="Arial"/>
        </w:rPr>
        <w:t>Z</w:t>
      </w:r>
      <w:r w:rsidRPr="00C17930">
        <w:rPr>
          <w:rFonts w:ascii="Arial" w:hAnsi="Arial"/>
        </w:rPr>
        <w:t xml:space="preserve">hotovitel zaplatí objednateli smluvní pokutu ve výši </w:t>
      </w:r>
      <w:r>
        <w:rPr>
          <w:rFonts w:ascii="Arial" w:hAnsi="Arial"/>
        </w:rPr>
        <w:t>0,1</w:t>
      </w:r>
      <w:r w:rsidR="00AF0E9B">
        <w:rPr>
          <w:rFonts w:ascii="Arial" w:hAnsi="Arial"/>
        </w:rPr>
        <w:t xml:space="preserve"> </w:t>
      </w:r>
      <w:r w:rsidRPr="00C17930">
        <w:rPr>
          <w:rFonts w:ascii="Arial" w:hAnsi="Arial"/>
        </w:rPr>
        <w:t xml:space="preserve">% z celkové ceny díla za každý započatý kalendářní den prodlení v plnění </w:t>
      </w:r>
      <w:r w:rsidR="00910FE0">
        <w:rPr>
          <w:rFonts w:ascii="Arial" w:hAnsi="Arial"/>
        </w:rPr>
        <w:t xml:space="preserve">milníků dle schváleného </w:t>
      </w:r>
      <w:r w:rsidRPr="00C17930">
        <w:rPr>
          <w:rFonts w:ascii="Arial" w:hAnsi="Arial"/>
        </w:rPr>
        <w:t xml:space="preserve">harmonogramu </w:t>
      </w:r>
      <w:r w:rsidR="00910FE0">
        <w:rPr>
          <w:rFonts w:ascii="Arial" w:hAnsi="Arial"/>
        </w:rPr>
        <w:t>v rámci projektové přípravy</w:t>
      </w:r>
      <w:r w:rsidR="00910FE0" w:rsidRPr="00910FE0">
        <w:rPr>
          <w:rFonts w:ascii="Arial" w:hAnsi="Arial"/>
        </w:rPr>
        <w:t>. Stejně tak uhradí zhotovitel uvedenou smluvní pokutu za prodlení s plněním termínu předsanačního doprůzkumu a projektových příprav.</w:t>
      </w:r>
    </w:p>
    <w:p w14:paraId="21155184" w14:textId="77777777" w:rsidR="00F77FAC" w:rsidRPr="006B53FB" w:rsidRDefault="00F77FAC" w:rsidP="00F77FAC">
      <w:pPr>
        <w:pStyle w:val="rovezanadpis"/>
        <w:ind w:left="709" w:hanging="709"/>
        <w:rPr>
          <w:rFonts w:ascii="Arial" w:hAnsi="Arial"/>
        </w:rPr>
      </w:pPr>
      <w:r w:rsidRPr="006B53FB">
        <w:rPr>
          <w:rFonts w:ascii="Arial" w:hAnsi="Arial"/>
        </w:rPr>
        <w:t>Zhotovitel se zavazuje, že v případě nedodržení termínu k odstranění vady uvedené v protokolu o předání a převzetí zaplatí objednateli smluvní pokutu ve výši 1.000 Kč za každou jednotlivou vadu a každý i jen započatý den prodlení.</w:t>
      </w:r>
    </w:p>
    <w:p w14:paraId="49E50799" w14:textId="77777777" w:rsidR="00F77FAC" w:rsidRPr="006B53FB" w:rsidRDefault="00F77FAC" w:rsidP="00F77FAC">
      <w:pPr>
        <w:pStyle w:val="rovezanadpis"/>
        <w:ind w:left="709" w:hanging="709"/>
        <w:rPr>
          <w:rFonts w:ascii="Arial" w:hAnsi="Arial"/>
        </w:rPr>
      </w:pPr>
      <w:r w:rsidRPr="006B53FB">
        <w:rPr>
          <w:rFonts w:ascii="Arial" w:hAnsi="Arial"/>
        </w:rPr>
        <w:t>V případě, že objednatel neuhradí fakturu v termínu splatnosti, zavazuje se uhradit úrok z prodlení ve výši 0,</w:t>
      </w:r>
      <w:r>
        <w:rPr>
          <w:rFonts w:ascii="Arial" w:hAnsi="Arial"/>
        </w:rPr>
        <w:t>1</w:t>
      </w:r>
      <w:r w:rsidRPr="006B53FB">
        <w:rPr>
          <w:rFonts w:ascii="Arial" w:hAnsi="Arial"/>
        </w:rPr>
        <w:t xml:space="preserve"> % z fakturované částky za každý i jen započatý den prodlení.</w:t>
      </w:r>
    </w:p>
    <w:p w14:paraId="72615FD5" w14:textId="77777777" w:rsidR="00F77FAC" w:rsidRPr="006B53FB" w:rsidRDefault="00F77FAC" w:rsidP="00F77FAC">
      <w:pPr>
        <w:pStyle w:val="rovezanadpis"/>
        <w:ind w:left="709" w:hanging="709"/>
        <w:rPr>
          <w:rFonts w:ascii="Arial" w:hAnsi="Arial"/>
          <w:b/>
        </w:rPr>
      </w:pPr>
      <w:r w:rsidRPr="006B53FB">
        <w:rPr>
          <w:rFonts w:ascii="Arial" w:hAnsi="Arial"/>
        </w:rPr>
        <w:t xml:space="preserve">Zhotovitel se zavazuje zaplatit smluvní pokutu ve výši 10.000 Kč v případě porušení povinností vyplývajících z bezpečnosti a ochrany zdraví při práci, a to za každé jednotlivé porušení. </w:t>
      </w:r>
    </w:p>
    <w:p w14:paraId="1CA653C2" w14:textId="77777777" w:rsidR="00F77FAC" w:rsidRPr="006B53FB" w:rsidRDefault="00F77FAC" w:rsidP="00F77FAC">
      <w:pPr>
        <w:pStyle w:val="rovezanadpis"/>
        <w:ind w:left="709" w:hanging="709"/>
        <w:rPr>
          <w:rFonts w:ascii="Arial" w:hAnsi="Arial"/>
        </w:rPr>
      </w:pPr>
      <w:r w:rsidRPr="006B53FB">
        <w:rPr>
          <w:rFonts w:ascii="Arial" w:hAnsi="Arial"/>
        </w:rPr>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bookmarkStart w:id="11" w:name="_GoBack"/>
      <w:bookmarkEnd w:id="11"/>
    </w:p>
    <w:p w14:paraId="33E80A2D" w14:textId="27D92385" w:rsidR="00F77FAC" w:rsidRPr="006B53FB" w:rsidRDefault="00F77FAC" w:rsidP="00F77FAC">
      <w:pPr>
        <w:pStyle w:val="rovezanadpis"/>
        <w:ind w:left="709" w:hanging="709"/>
        <w:rPr>
          <w:rFonts w:ascii="Arial" w:hAnsi="Arial"/>
        </w:rPr>
      </w:pPr>
      <w:r w:rsidRPr="006B53FB">
        <w:rPr>
          <w:rFonts w:ascii="Arial" w:hAnsi="Arial"/>
        </w:rPr>
        <w:t xml:space="preserve">Jestliže zhotovitel i přes písemné upozornění objednatele pokračuje </w:t>
      </w:r>
      <w:r w:rsidR="00367B18">
        <w:rPr>
          <w:rFonts w:ascii="Arial" w:hAnsi="Arial"/>
        </w:rPr>
        <w:t xml:space="preserve">v sanačních </w:t>
      </w:r>
      <w:r w:rsidRPr="006B53FB">
        <w:rPr>
          <w:rFonts w:ascii="Arial" w:hAnsi="Arial"/>
        </w:rPr>
        <w:t>pracích v rozporu se svými povinnostmi či zadáním, je zhotovitel povinen zaplatit objednateli smluvní pokutu ve výši 10.000 Kč za každý takový případ.</w:t>
      </w:r>
    </w:p>
    <w:p w14:paraId="67DB2BE0" w14:textId="77777777" w:rsidR="00F77FAC" w:rsidRPr="006B53FB" w:rsidRDefault="00F77FAC" w:rsidP="00F77FAC">
      <w:pPr>
        <w:pStyle w:val="rovezanadpis"/>
        <w:ind w:left="709" w:hanging="709"/>
        <w:rPr>
          <w:rFonts w:ascii="Arial" w:hAnsi="Arial"/>
        </w:rPr>
      </w:pPr>
      <w:r w:rsidRPr="006B53FB">
        <w:rPr>
          <w:rFonts w:ascii="Arial" w:hAnsi="Arial"/>
        </w:rPr>
        <w:t xml:space="preserve">V případě porušení ustanovení v čl. </w:t>
      </w:r>
      <w:r>
        <w:rPr>
          <w:rFonts w:ascii="Arial" w:hAnsi="Arial"/>
        </w:rPr>
        <w:t>7.16.</w:t>
      </w:r>
      <w:r w:rsidRPr="006B53FB">
        <w:rPr>
          <w:rFonts w:ascii="Arial" w:hAnsi="Arial"/>
        </w:rPr>
        <w:t xml:space="preserve"> smlouvy je zhotovitel povinen zaplatit objednateli smluvní pokutu ve výši 1.000 Kč za každé porušení (doložené např. fotodokumentací). </w:t>
      </w:r>
    </w:p>
    <w:p w14:paraId="5E2F0DCF" w14:textId="77777777" w:rsidR="00F77FAC" w:rsidRPr="006B53FB" w:rsidRDefault="00F77FAC" w:rsidP="00F77FAC">
      <w:pPr>
        <w:pStyle w:val="rovezanadpis"/>
        <w:ind w:left="709" w:hanging="709"/>
        <w:rPr>
          <w:rFonts w:ascii="Arial" w:hAnsi="Arial"/>
        </w:rPr>
      </w:pPr>
      <w:r w:rsidRPr="006B53FB">
        <w:rPr>
          <w:rFonts w:ascii="Arial" w:hAnsi="Arial"/>
        </w:rPr>
        <w:t>V případě porušení ustanovení v čl.</w:t>
      </w:r>
      <w:r>
        <w:rPr>
          <w:rFonts w:ascii="Arial" w:hAnsi="Arial"/>
        </w:rPr>
        <w:t xml:space="preserve"> 8.22.</w:t>
      </w:r>
      <w:r w:rsidRPr="006B53FB">
        <w:rPr>
          <w:rFonts w:ascii="Arial" w:hAnsi="Arial"/>
        </w:rPr>
        <w:t xml:space="preserve"> </w:t>
      </w:r>
      <w:r>
        <w:rPr>
          <w:rFonts w:ascii="Arial" w:hAnsi="Arial"/>
        </w:rPr>
        <w:t>nebo 9.9.</w:t>
      </w:r>
      <w:r w:rsidRPr="006B53FB">
        <w:rPr>
          <w:rFonts w:ascii="Arial" w:hAnsi="Arial"/>
        </w:rPr>
        <w:t xml:space="preserve"> smlouvy je zhotovitel povinen zaplatit objednateli smluvní pokutu ve výši 50.000 Kč za každé porušení.</w:t>
      </w:r>
    </w:p>
    <w:p w14:paraId="4E31AB72" w14:textId="77777777" w:rsidR="00F77FAC" w:rsidRPr="006B53FB" w:rsidRDefault="00F77FAC" w:rsidP="00F77FAC">
      <w:pPr>
        <w:pStyle w:val="rovezanadpis"/>
        <w:ind w:left="709" w:hanging="709"/>
        <w:rPr>
          <w:rFonts w:ascii="Arial" w:hAnsi="Arial"/>
        </w:rPr>
      </w:pPr>
      <w:r w:rsidRPr="006B53F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28B07CF" w14:textId="77777777" w:rsidR="00F77FAC" w:rsidRPr="006B53FB" w:rsidRDefault="00F77FAC" w:rsidP="00F77FAC">
      <w:pPr>
        <w:pStyle w:val="rovezanadpis"/>
        <w:rPr>
          <w:rFonts w:ascii="Arial" w:hAnsi="Arial"/>
        </w:rPr>
      </w:pPr>
      <w:r w:rsidRPr="006B53FB">
        <w:rPr>
          <w:rFonts w:ascii="Arial" w:hAnsi="Arial"/>
        </w:rPr>
        <w:t>Smluvní pokuty se nezapočítávají na náhradu případně vzniklé škody.</w:t>
      </w:r>
    </w:p>
    <w:p w14:paraId="0AB77069" w14:textId="77777777" w:rsidR="00F77FAC" w:rsidRPr="006B53FB" w:rsidRDefault="00F77FAC" w:rsidP="00F77FAC">
      <w:pPr>
        <w:pStyle w:val="rovezanadpis"/>
        <w:rPr>
          <w:rFonts w:ascii="Arial" w:hAnsi="Arial"/>
        </w:rPr>
      </w:pPr>
      <w:r w:rsidRPr="006B53FB">
        <w:rPr>
          <w:rFonts w:ascii="Arial" w:hAnsi="Arial"/>
        </w:rPr>
        <w:t>Smluvní pokuty je objednatel oprávněn započítat proti pohledávce zhotovitele.</w:t>
      </w:r>
    </w:p>
    <w:p w14:paraId="3A602850" w14:textId="77777777" w:rsidR="00F77FAC" w:rsidRPr="006B53FB" w:rsidRDefault="00F77FAC" w:rsidP="00F77FAC">
      <w:pPr>
        <w:pStyle w:val="rovezanadpis"/>
        <w:rPr>
          <w:rFonts w:ascii="Arial" w:hAnsi="Arial"/>
        </w:rPr>
      </w:pPr>
      <w:r w:rsidRPr="006B53FB">
        <w:rPr>
          <w:rFonts w:ascii="Arial" w:hAnsi="Arial"/>
        </w:rPr>
        <w:t xml:space="preserve">Splatnost smluvních pokut je dohodnuta na 30 dnů po obdržení daňového dokladu (faktury) s vyčíslením smluvní pokuty. </w:t>
      </w:r>
    </w:p>
    <w:p w14:paraId="15F7596F" w14:textId="77777777" w:rsidR="00F77FAC" w:rsidRDefault="00F77FAC" w:rsidP="00F77FAC">
      <w:pPr>
        <w:pStyle w:val="Nadpis1"/>
      </w:pPr>
      <w:r>
        <w:t>Bankovní záruky</w:t>
      </w:r>
    </w:p>
    <w:p w14:paraId="4D2EBF08" w14:textId="77777777" w:rsidR="00F77FAC" w:rsidRDefault="00F77FAC" w:rsidP="00F77FAC">
      <w:pPr>
        <w:pStyle w:val="rovezanadpis"/>
        <w:rPr>
          <w:rFonts w:ascii="Arial" w:hAnsi="Arial"/>
        </w:rPr>
      </w:pPr>
      <w:r w:rsidRPr="001F124A">
        <w:rPr>
          <w:rFonts w:ascii="Arial" w:hAnsi="Arial"/>
        </w:rPr>
        <w:t>K zajištění závazků vyplývajících z řádného plnění předmětu veřejné zakázky po dobu realizace Zhotovitel před</w:t>
      </w:r>
      <w:r>
        <w:rPr>
          <w:rFonts w:ascii="Arial" w:hAnsi="Arial"/>
        </w:rPr>
        <w:t>al</w:t>
      </w:r>
      <w:r w:rsidRPr="001F124A">
        <w:rPr>
          <w:rFonts w:ascii="Arial" w:hAnsi="Arial"/>
        </w:rPr>
        <w:t xml:space="preserve"> </w:t>
      </w:r>
      <w:r>
        <w:rPr>
          <w:rFonts w:ascii="Arial" w:hAnsi="Arial"/>
        </w:rPr>
        <w:t xml:space="preserve">před podpisem této smlouvy </w:t>
      </w:r>
      <w:r w:rsidRPr="001F124A">
        <w:rPr>
          <w:rFonts w:ascii="Arial" w:hAnsi="Arial"/>
        </w:rPr>
        <w:t>Objednateli bankovní záruku ve smyslu § 2029 zákona č. 89/2012 Sb.</w:t>
      </w:r>
      <w:r>
        <w:rPr>
          <w:rFonts w:ascii="Arial" w:hAnsi="Arial"/>
        </w:rPr>
        <w:t>, občanského zákoníku nebo složil</w:t>
      </w:r>
      <w:r w:rsidRPr="001F124A">
        <w:rPr>
          <w:rFonts w:ascii="Arial" w:hAnsi="Arial"/>
        </w:rPr>
        <w:t xml:space="preserve"> finanční prostřed</w:t>
      </w:r>
      <w:r>
        <w:rPr>
          <w:rFonts w:ascii="Arial" w:hAnsi="Arial"/>
        </w:rPr>
        <w:t xml:space="preserve">ky na účet objednatele ve výši </w:t>
      </w:r>
      <w:r w:rsidR="00AF0E9B">
        <w:rPr>
          <w:rFonts w:ascii="Arial" w:hAnsi="Arial"/>
        </w:rPr>
        <w:t>5</w:t>
      </w:r>
      <w:r w:rsidRPr="001F124A">
        <w:rPr>
          <w:rFonts w:ascii="Arial" w:hAnsi="Arial"/>
        </w:rPr>
        <w:t xml:space="preserve"> % nabídkové ceny </w:t>
      </w:r>
      <w:r w:rsidR="00FC1978">
        <w:rPr>
          <w:rFonts w:ascii="Arial" w:hAnsi="Arial"/>
        </w:rPr>
        <w:t>bez</w:t>
      </w:r>
      <w:r w:rsidRPr="001F124A">
        <w:rPr>
          <w:rFonts w:ascii="Arial" w:hAnsi="Arial"/>
        </w:rPr>
        <w:t xml:space="preserve"> DPH, platnou po celou dobu plnění předmětu této smlouvy a dále nejméně dva měsíce od předání díla zhotovitelem</w:t>
      </w:r>
      <w:r>
        <w:rPr>
          <w:rFonts w:ascii="Arial" w:hAnsi="Arial"/>
        </w:rPr>
        <w:t>.</w:t>
      </w:r>
    </w:p>
    <w:p w14:paraId="1563693B" w14:textId="77777777" w:rsidR="00F77FAC" w:rsidRPr="001F124A" w:rsidRDefault="00F77FAC" w:rsidP="00F77FAC">
      <w:pPr>
        <w:pStyle w:val="rovezanadpis"/>
        <w:rPr>
          <w:rFonts w:ascii="Arial" w:hAnsi="Arial"/>
        </w:rPr>
      </w:pPr>
      <w:r w:rsidRPr="001F124A">
        <w:rPr>
          <w:rFonts w:ascii="Arial" w:hAnsi="Arial"/>
        </w:rPr>
        <w:t xml:space="preserve">K zajištění závazků vyplývajících z řádného plnění záručních podmínek Zhotovitel předá Objednateli bankovní záruku ve smyslu § 2029 zákona č. 89/2012 Sb., občanského zákoníku ve výši </w:t>
      </w:r>
      <w:r w:rsidR="00FC1978">
        <w:rPr>
          <w:rFonts w:ascii="Arial" w:hAnsi="Arial"/>
        </w:rPr>
        <w:t>2,</w:t>
      </w:r>
      <w:r w:rsidRPr="001F124A">
        <w:rPr>
          <w:rFonts w:ascii="Arial" w:hAnsi="Arial"/>
        </w:rPr>
        <w:t xml:space="preserve">5 % nabídkové ceny </w:t>
      </w:r>
      <w:r w:rsidR="00FC1978">
        <w:rPr>
          <w:rFonts w:ascii="Arial" w:hAnsi="Arial"/>
        </w:rPr>
        <w:t>bez</w:t>
      </w:r>
      <w:r w:rsidRPr="001F124A">
        <w:rPr>
          <w:rFonts w:ascii="Arial" w:hAnsi="Arial"/>
        </w:rPr>
        <w:t xml:space="preserve"> DPH, platnou p</w:t>
      </w:r>
      <w:r>
        <w:rPr>
          <w:rFonts w:ascii="Arial" w:hAnsi="Arial"/>
        </w:rPr>
        <w:t xml:space="preserve">o celou dobu běhu záruční lhůty, a to v rámci přejímacího řízení díla. Pokud zhotovitel nepředá bankovní záruku ani v dodatečné </w:t>
      </w:r>
      <w:r w:rsidR="00AF0E9B">
        <w:rPr>
          <w:rFonts w:ascii="Arial" w:hAnsi="Arial"/>
        </w:rPr>
        <w:t>deseti</w:t>
      </w:r>
      <w:r>
        <w:rPr>
          <w:rFonts w:ascii="Arial" w:hAnsi="Arial"/>
        </w:rPr>
        <w:t>denní lhůtě, je objednatel oprávněn čerpat odpovídající částku ze záruky nebo jistoty dle čl. 13.1. a tuto následně držet jako finanční jistotu dle tohoto článku.</w:t>
      </w:r>
    </w:p>
    <w:p w14:paraId="21C8AF50" w14:textId="77777777" w:rsidR="00F77FAC" w:rsidRPr="006B53FB" w:rsidRDefault="00F77FAC" w:rsidP="00F77FAC">
      <w:pPr>
        <w:pStyle w:val="Nadpis1"/>
        <w:spacing w:before="360"/>
      </w:pPr>
      <w:r w:rsidRPr="006B53FB">
        <w:t>Odstoupení od smlouvy</w:t>
      </w:r>
    </w:p>
    <w:p w14:paraId="2AFA505A" w14:textId="77777777" w:rsidR="00F77FAC" w:rsidRPr="006B53FB" w:rsidRDefault="00F77FAC" w:rsidP="00F77FAC">
      <w:pPr>
        <w:pStyle w:val="rovezanadpis"/>
        <w:ind w:left="709" w:hanging="709"/>
        <w:rPr>
          <w:rFonts w:ascii="Arial" w:hAnsi="Arial"/>
        </w:rPr>
      </w:pPr>
      <w:r w:rsidRPr="006B53FB">
        <w:rPr>
          <w:rFonts w:ascii="Arial" w:hAnsi="Arial"/>
        </w:rPr>
        <w:t>Za podstatné porušení smlouvy dle § 2002 a násl. občanského zákoníku, při kterém je druhá strana oprávněna odstoupit od smlouvy, se považuje zejména:</w:t>
      </w:r>
    </w:p>
    <w:p w14:paraId="5FE960B0" w14:textId="77777777" w:rsidR="00F77FAC" w:rsidRPr="006B53FB" w:rsidRDefault="00F77FAC" w:rsidP="00F77FAC">
      <w:pPr>
        <w:pStyle w:val="Psmena"/>
        <w:numPr>
          <w:ilvl w:val="3"/>
          <w:numId w:val="3"/>
        </w:numPr>
        <w:ind w:left="1134" w:hanging="425"/>
        <w:rPr>
          <w:rFonts w:ascii="Arial" w:hAnsi="Arial"/>
        </w:rPr>
      </w:pPr>
      <w:r w:rsidRPr="006B53FB">
        <w:rPr>
          <w:rFonts w:ascii="Arial" w:hAnsi="Arial"/>
        </w:rPr>
        <w:t>vadnost díla již v průběhu jeho provádění, pokud zhotovitel na písemnou výzvu objednatele vady neodstraní ve stanovené lhůtě,</w:t>
      </w:r>
    </w:p>
    <w:p w14:paraId="172F3188" w14:textId="77777777" w:rsidR="00F77FAC" w:rsidRPr="006B53FB" w:rsidRDefault="00F77FAC" w:rsidP="00F77FAC">
      <w:pPr>
        <w:pStyle w:val="Psmena"/>
        <w:rPr>
          <w:rFonts w:ascii="Arial" w:hAnsi="Arial"/>
        </w:rPr>
      </w:pPr>
      <w:r w:rsidRPr="006B53FB">
        <w:rPr>
          <w:rFonts w:ascii="Arial" w:hAnsi="Arial"/>
        </w:rPr>
        <w:t>prodlení zhotovitele se zahájením nebo dokončením díla o více než 30 dnů,</w:t>
      </w:r>
    </w:p>
    <w:p w14:paraId="088BEFF9" w14:textId="77777777" w:rsidR="00F77FAC" w:rsidRPr="006B53FB" w:rsidRDefault="00F77FAC" w:rsidP="00F77FAC">
      <w:pPr>
        <w:pStyle w:val="Psmena"/>
        <w:rPr>
          <w:rFonts w:ascii="Arial" w:hAnsi="Arial"/>
        </w:rPr>
      </w:pPr>
      <w:r w:rsidRPr="006B53FB">
        <w:rPr>
          <w:rFonts w:ascii="Arial" w:hAnsi="Arial"/>
        </w:rPr>
        <w:t>úpadek zhotovitele ve smyslu zák</w:t>
      </w:r>
      <w:r>
        <w:rPr>
          <w:rFonts w:ascii="Arial" w:hAnsi="Arial"/>
        </w:rPr>
        <w:t>ona</w:t>
      </w:r>
      <w:r w:rsidRPr="006B53FB">
        <w:rPr>
          <w:rFonts w:ascii="Arial" w:hAnsi="Arial"/>
        </w:rPr>
        <w:t xml:space="preserve"> č. 182/2006 Sb., insolvenčního zákona,</w:t>
      </w:r>
    </w:p>
    <w:p w14:paraId="7B81D475" w14:textId="77777777" w:rsidR="00F77FAC" w:rsidRPr="006B53FB" w:rsidRDefault="00F77FAC" w:rsidP="00F77FAC">
      <w:pPr>
        <w:pStyle w:val="Psmena"/>
        <w:rPr>
          <w:rFonts w:ascii="Arial" w:hAnsi="Arial"/>
        </w:rPr>
      </w:pPr>
      <w:r>
        <w:rPr>
          <w:rFonts w:ascii="Arial" w:hAnsi="Arial"/>
        </w:rPr>
        <w:t xml:space="preserve">vstup </w:t>
      </w:r>
      <w:r w:rsidRPr="006B53FB">
        <w:rPr>
          <w:rFonts w:ascii="Arial" w:hAnsi="Arial"/>
        </w:rPr>
        <w:t>zhotovitele do likvidace,</w:t>
      </w:r>
    </w:p>
    <w:p w14:paraId="3EC084C4" w14:textId="77777777" w:rsidR="00F77FAC" w:rsidRPr="006B53FB" w:rsidRDefault="00F77FAC" w:rsidP="00F77FAC">
      <w:pPr>
        <w:pStyle w:val="Psmena"/>
        <w:rPr>
          <w:rFonts w:ascii="Arial" w:hAnsi="Arial"/>
        </w:rPr>
      </w:pPr>
      <w:r w:rsidRPr="006B53FB">
        <w:rPr>
          <w:rFonts w:ascii="Arial" w:hAnsi="Arial"/>
        </w:rPr>
        <w:t>porušování předpisů bezpečnosti práce a technických zařízení, v případě, že byl zhotovitel na takové nedostatky písemně upozorněn a v přiměřené lhůtě nezjednal nápravu,</w:t>
      </w:r>
    </w:p>
    <w:p w14:paraId="7AB21B35" w14:textId="77777777" w:rsidR="00F77FAC" w:rsidRPr="006B53FB" w:rsidRDefault="00F77FAC" w:rsidP="00F77FAC">
      <w:pPr>
        <w:pStyle w:val="Psmena"/>
        <w:rPr>
          <w:rFonts w:ascii="Arial" w:hAnsi="Arial"/>
        </w:rPr>
      </w:pPr>
      <w:r w:rsidRPr="006B53FB">
        <w:rPr>
          <w:rFonts w:ascii="Arial" w:hAnsi="Arial"/>
        </w:rPr>
        <w:t xml:space="preserve">nedodržování povinnosti stanovené v odst. </w:t>
      </w:r>
      <w:r>
        <w:rPr>
          <w:rFonts w:ascii="Arial" w:hAnsi="Arial"/>
        </w:rPr>
        <w:t xml:space="preserve">11.4. </w:t>
      </w:r>
      <w:r w:rsidRPr="006B53FB">
        <w:rPr>
          <w:rFonts w:ascii="Arial" w:hAnsi="Arial"/>
        </w:rPr>
        <w:t>této smlouvy.</w:t>
      </w:r>
    </w:p>
    <w:p w14:paraId="1DCAAF73" w14:textId="77777777" w:rsidR="00F77FAC" w:rsidRPr="006B53FB" w:rsidRDefault="00F77FAC" w:rsidP="00F77FAC">
      <w:pPr>
        <w:pStyle w:val="rovezanadpis"/>
        <w:ind w:left="709" w:hanging="709"/>
        <w:rPr>
          <w:rFonts w:ascii="Arial" w:hAnsi="Arial"/>
        </w:rPr>
      </w:pPr>
      <w:r w:rsidRPr="006B53FB">
        <w:rPr>
          <w:rFonts w:ascii="Arial" w:hAnsi="Arial"/>
        </w:rPr>
        <w:t>Účinky odstoupení od smlouvy nastávají dnem doručení oznámení o odstoupení druhé straně smlouvy.</w:t>
      </w:r>
    </w:p>
    <w:p w14:paraId="03B99789" w14:textId="77777777" w:rsidR="00F77FAC" w:rsidRPr="002564D3" w:rsidRDefault="00F77FAC" w:rsidP="00F77FAC">
      <w:pPr>
        <w:pStyle w:val="Nadpis1"/>
        <w:spacing w:before="360"/>
      </w:pPr>
      <w:r w:rsidRPr="002564D3">
        <w:t>Závěrečná ustanovení</w:t>
      </w:r>
    </w:p>
    <w:p w14:paraId="01F72490" w14:textId="77777777" w:rsidR="00F77FAC" w:rsidRDefault="00F77FAC" w:rsidP="00F77FAC">
      <w:pPr>
        <w:pStyle w:val="rovezanadpis"/>
        <w:ind w:left="709" w:hanging="709"/>
        <w:rPr>
          <w:rFonts w:ascii="Arial" w:hAnsi="Arial"/>
        </w:rPr>
      </w:pPr>
      <w:r w:rsidRPr="006B53FB">
        <w:rPr>
          <w:rFonts w:ascii="Arial" w:hAnsi="Arial"/>
        </w:rPr>
        <w:t xml:space="preserve">Veškerá jednání o </w:t>
      </w:r>
      <w:r w:rsidR="00006567">
        <w:rPr>
          <w:rFonts w:ascii="Arial" w:hAnsi="Arial"/>
        </w:rPr>
        <w:t>předmětu díla</w:t>
      </w:r>
      <w:r w:rsidRPr="006B53FB">
        <w:rPr>
          <w:rFonts w:ascii="Arial" w:hAnsi="Arial"/>
        </w:rPr>
        <w:t xml:space="preserve"> s objednatelem či státními orgány budou probíhat v českém jazyce. Veškeré doklady o </w:t>
      </w:r>
      <w:r w:rsidR="00006567">
        <w:rPr>
          <w:rFonts w:ascii="Arial" w:hAnsi="Arial"/>
        </w:rPr>
        <w:t>sanačních pracích</w:t>
      </w:r>
      <w:r w:rsidRPr="006B53FB">
        <w:rPr>
          <w:rFonts w:ascii="Arial" w:hAnsi="Arial"/>
        </w:rPr>
        <w:t>, použitých materiálech a konstrukcích předávané objednateli budou v českém jazyce.</w:t>
      </w:r>
    </w:p>
    <w:p w14:paraId="1B91FAC5" w14:textId="77777777" w:rsidR="001C4955" w:rsidRPr="006B53FB" w:rsidRDefault="001C4955" w:rsidP="001C4955">
      <w:pPr>
        <w:pStyle w:val="rovezanadpis"/>
        <w:ind w:left="709" w:hanging="709"/>
        <w:rPr>
          <w:rFonts w:ascii="Arial" w:hAnsi="Arial"/>
        </w:rPr>
      </w:pPr>
      <w:r>
        <w:rPr>
          <w:rFonts w:ascii="Arial" w:hAnsi="Arial"/>
        </w:rPr>
        <w:t xml:space="preserve">Pokud bude v průběhu plnění díla vydáno rozhodnutí </w:t>
      </w:r>
      <w:r w:rsidRPr="009B61E9">
        <w:rPr>
          <w:rFonts w:ascii="Arial" w:hAnsi="Arial"/>
        </w:rPr>
        <w:t>ČIŽP k provedení opatření k nápravě závadného stavu</w:t>
      </w:r>
      <w:r>
        <w:rPr>
          <w:rFonts w:ascii="Arial" w:hAnsi="Arial"/>
        </w:rPr>
        <w:t xml:space="preserve">, je zhotovitel povinen se jím řídit. </w:t>
      </w:r>
    </w:p>
    <w:p w14:paraId="014247DD" w14:textId="77777777" w:rsidR="00F77FAC" w:rsidRDefault="00F77FAC" w:rsidP="00F77FAC">
      <w:pPr>
        <w:pStyle w:val="rovezanadpis"/>
        <w:ind w:left="709" w:hanging="709"/>
        <w:rPr>
          <w:rFonts w:ascii="Arial" w:hAnsi="Arial"/>
        </w:rPr>
      </w:pPr>
      <w:r w:rsidRPr="006B53FB">
        <w:rPr>
          <w:rFonts w:ascii="Arial" w:hAnsi="Arial"/>
        </w:rPr>
        <w:t>Tuto smlouvu lze měnit pouze číslovanými dodatky, podepsanými oběma smluvními stranami.</w:t>
      </w:r>
    </w:p>
    <w:p w14:paraId="66CB8875" w14:textId="77777777" w:rsidR="00F77FAC" w:rsidRPr="006B53FB" w:rsidRDefault="00F77FAC" w:rsidP="00F77FAC">
      <w:pPr>
        <w:pStyle w:val="rovezanadpis"/>
        <w:ind w:left="709" w:hanging="709"/>
        <w:rPr>
          <w:rFonts w:ascii="Arial" w:hAnsi="Arial"/>
        </w:rPr>
      </w:pPr>
      <w:r>
        <w:rPr>
          <w:rFonts w:ascii="Arial" w:hAnsi="Arial"/>
        </w:rPr>
        <w:t>Objednatel si vyhrazuje právo nezahájit plnění předmětu smlouvy při nezískání pravomocného územního rozhodnutí a stavebního povolení. Za toto odstoupeni od smlouvy nebude zhotovitel nárokovat u objednatele žádné sankce ani finanční kompenzace</w:t>
      </w:r>
    </w:p>
    <w:p w14:paraId="293ED08F" w14:textId="77777777" w:rsidR="00F77FAC" w:rsidRPr="006B53FB" w:rsidRDefault="00F77FAC" w:rsidP="00F77FAC">
      <w:pPr>
        <w:pStyle w:val="rovezanadpis"/>
        <w:rPr>
          <w:rFonts w:ascii="Arial" w:hAnsi="Arial"/>
        </w:rPr>
      </w:pPr>
      <w:r w:rsidRPr="006B53FB">
        <w:rPr>
          <w:rFonts w:ascii="Arial" w:hAnsi="Arial"/>
        </w:rPr>
        <w:t>Tuto smlouvu je možno ukončit písemnou dohodou smluvních stran.</w:t>
      </w:r>
    </w:p>
    <w:p w14:paraId="69D3BF6F" w14:textId="77777777" w:rsidR="00F77FAC" w:rsidRPr="006B53FB" w:rsidRDefault="00F77FAC" w:rsidP="00F77FAC">
      <w:pPr>
        <w:pStyle w:val="rovezanadpis"/>
        <w:ind w:left="709" w:hanging="709"/>
        <w:rPr>
          <w:rFonts w:ascii="Arial" w:hAnsi="Arial"/>
        </w:rPr>
      </w:pPr>
      <w:r w:rsidRPr="006B53FB">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7B63FC15" w14:textId="77777777" w:rsidR="00F77FAC" w:rsidRPr="006B53FB" w:rsidRDefault="00F77FAC" w:rsidP="00F77FAC">
      <w:pPr>
        <w:pStyle w:val="rovezanadpis"/>
        <w:ind w:left="709" w:hanging="709"/>
        <w:rPr>
          <w:rFonts w:ascii="Arial" w:hAnsi="Arial"/>
        </w:rPr>
      </w:pPr>
      <w:r w:rsidRPr="006B53F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45CAAE03" w14:textId="77777777" w:rsidR="00F77FAC" w:rsidRPr="006B53FB" w:rsidRDefault="00F77FAC" w:rsidP="00F77FAC">
      <w:pPr>
        <w:pStyle w:val="rovezanadpis"/>
        <w:ind w:left="709" w:hanging="709"/>
        <w:rPr>
          <w:rFonts w:ascii="Arial" w:hAnsi="Arial"/>
        </w:rPr>
      </w:pPr>
      <w:r w:rsidRPr="006B53FB">
        <w:rPr>
          <w:rFonts w:ascii="Arial" w:hAnsi="Arial"/>
        </w:rPr>
        <w:t>Zhotovitel není oprávněn bez souhlasu objednatele postoupit práva a povinnosti vyplývající z této smlouvy třetí osobě.</w:t>
      </w:r>
    </w:p>
    <w:p w14:paraId="0B8270A6" w14:textId="77777777" w:rsidR="00F77FAC" w:rsidRPr="006B53FB" w:rsidRDefault="00F77FAC" w:rsidP="00F77FAC">
      <w:pPr>
        <w:pStyle w:val="rovezanadpis"/>
        <w:ind w:left="709" w:hanging="709"/>
        <w:rPr>
          <w:rFonts w:ascii="Arial" w:hAnsi="Arial"/>
        </w:rPr>
      </w:pPr>
      <w:r w:rsidRPr="006B53F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262855B1" w14:textId="77777777" w:rsidR="00F77FAC" w:rsidRPr="006B53FB" w:rsidRDefault="00F77FAC" w:rsidP="00F77FAC">
      <w:pPr>
        <w:pStyle w:val="rovezanadpis"/>
        <w:ind w:left="709" w:hanging="709"/>
        <w:rPr>
          <w:rFonts w:ascii="Arial" w:hAnsi="Arial"/>
        </w:rPr>
      </w:pPr>
      <w:r w:rsidRPr="006B53FB">
        <w:rPr>
          <w:rFonts w:ascii="Arial" w:hAnsi="Arial"/>
        </w:rPr>
        <w:t>V případě, že některá ze smluvních stran odmítne převzít písemnost nebo její převzetí znemožní, se má za to, že písemnost byla doručena.</w:t>
      </w:r>
    </w:p>
    <w:p w14:paraId="746C226B" w14:textId="77777777" w:rsidR="00F77FAC" w:rsidRPr="006B53FB" w:rsidRDefault="00F77FAC" w:rsidP="00F77FAC">
      <w:pPr>
        <w:pStyle w:val="rovezanadpis"/>
        <w:ind w:left="709" w:hanging="709"/>
        <w:rPr>
          <w:rFonts w:ascii="Arial" w:hAnsi="Arial"/>
        </w:rPr>
      </w:pPr>
      <w:r w:rsidRPr="006B53FB">
        <w:rPr>
          <w:rFonts w:ascii="Arial" w:hAnsi="Arial"/>
        </w:rPr>
        <w:t>Smlouva se řídí českým právním řádem. Obě strany se dohodly, že pro neupravené vztahy plynoucí z této smlouvy platí příslušná ustanovení občanského zákoníku</w:t>
      </w:r>
    </w:p>
    <w:p w14:paraId="737148C5" w14:textId="77777777" w:rsidR="00F77FAC" w:rsidRPr="006B53FB" w:rsidRDefault="00F77FAC" w:rsidP="00F77FAC">
      <w:pPr>
        <w:pStyle w:val="rovezanadpis"/>
        <w:ind w:left="709" w:hanging="709"/>
        <w:rPr>
          <w:rFonts w:ascii="Arial" w:hAnsi="Arial"/>
        </w:rPr>
      </w:pPr>
      <w:r w:rsidRPr="006B53FB">
        <w:rPr>
          <w:rFonts w:ascii="Arial" w:hAnsi="Arial"/>
        </w:rPr>
        <w:t>Osoby podepisující tuto smlouvu svým podpisem stvrzují platnost svého oprávnění zastupovat smluvní stranu.</w:t>
      </w:r>
    </w:p>
    <w:p w14:paraId="5C01AEF7" w14:textId="77777777" w:rsidR="00F77FAC" w:rsidRPr="006B53FB" w:rsidRDefault="00F77FAC" w:rsidP="00F77FAC">
      <w:pPr>
        <w:pStyle w:val="rovezanadpis"/>
        <w:ind w:left="709" w:hanging="709"/>
        <w:rPr>
          <w:rFonts w:ascii="Arial" w:hAnsi="Arial"/>
        </w:rPr>
      </w:pPr>
      <w:r w:rsidRPr="006B53FB">
        <w:rPr>
          <w:rFonts w:ascii="Arial" w:hAnsi="Arial"/>
        </w:rPr>
        <w:t>Smluvní strany se dohodly, že případné spory budou přednostně řešeny dohodou. V případě, že nedojde k dohodě stran, bude spor řešen místně a věcně příslušným soudem.</w:t>
      </w:r>
    </w:p>
    <w:p w14:paraId="47A22E3E" w14:textId="77777777" w:rsidR="00F77FAC" w:rsidRPr="006B53FB" w:rsidRDefault="00F77FAC" w:rsidP="00F77FAC">
      <w:pPr>
        <w:pStyle w:val="rovezanadpis"/>
        <w:ind w:left="709" w:hanging="709"/>
        <w:rPr>
          <w:rFonts w:ascii="Arial" w:hAnsi="Arial"/>
        </w:rPr>
      </w:pPr>
      <w:r w:rsidRPr="006B53FB">
        <w:rPr>
          <w:rFonts w:ascii="Arial" w:hAnsi="Arial"/>
        </w:rPr>
        <w:t>Zhotovitel je na základě § 2e) zákona č. 320/2001 Sb.</w:t>
      </w:r>
      <w:r>
        <w:rPr>
          <w:rFonts w:ascii="Arial" w:hAnsi="Arial"/>
        </w:rPr>
        <w:t>,</w:t>
      </w:r>
      <w:r w:rsidRPr="006B53FB">
        <w:rPr>
          <w:rFonts w:ascii="Arial" w:hAnsi="Arial"/>
        </w:rPr>
        <w:t xml:space="preserve"> o finanční kontrole osobou povinnou spolupůsobit při výkonu finanční kontroly. Zhotovitel je v tomto případě povinen vykonat veškerou součinnost s kontrolou. </w:t>
      </w:r>
    </w:p>
    <w:p w14:paraId="33D4EBAC" w14:textId="77777777" w:rsidR="00F77FAC" w:rsidRDefault="00F77FAC" w:rsidP="00F77FAC">
      <w:pPr>
        <w:pStyle w:val="rovezanadpis"/>
        <w:ind w:left="709" w:hanging="709"/>
        <w:rPr>
          <w:rFonts w:ascii="Arial" w:hAnsi="Arial"/>
        </w:rPr>
      </w:pPr>
      <w:r w:rsidRPr="006B53FB">
        <w:rPr>
          <w:rFonts w:ascii="Arial" w:hAnsi="Arial"/>
        </w:rPr>
        <w:t>Smluvní strany prohlašují, že žádná informace uvedená v této smlouvě není předmětem obchodního tajemství ve smyslu § 504 občanského zákoníku.</w:t>
      </w:r>
    </w:p>
    <w:p w14:paraId="0A61F596" w14:textId="5DDEEDC3" w:rsidR="00F77FAC" w:rsidRPr="004D0711" w:rsidRDefault="00910FE0" w:rsidP="00910FE0">
      <w:pPr>
        <w:pStyle w:val="rovezanadpis"/>
        <w:tabs>
          <w:tab w:val="clear" w:pos="709"/>
        </w:tabs>
        <w:ind w:left="709" w:hanging="709"/>
        <w:rPr>
          <w:rFonts w:ascii="Arial" w:hAnsi="Arial"/>
        </w:rPr>
      </w:pPr>
      <w:r w:rsidRPr="00910FE0">
        <w:rPr>
          <w:rFonts w:ascii="Arial" w:hAnsi="Arial"/>
        </w:rPr>
        <w:t xml:space="preserve">Smluvní strany výslovně souhlasí s tím, že všechny údaje uvedené ve smlouvě, včetně osobních údajů, budou zveřejněny v registru smluv, pokud se jedná o soukromoprávní smlouvu, jakož i smlouvu o poskytnutí dotace nebo návratné finanční výpomoci, podle zákona č. 340/2015 Sb., o </w:t>
      </w:r>
      <w:r w:rsidRPr="00910FE0">
        <w:rPr>
          <w:rFonts w:ascii="Arial" w:hAnsi="Arial"/>
        </w:rPr>
        <w:t>zvláštních podmínkách účinnosti některých smluv, uveřejnění těchto smluv a o registru smluv (zákon o registru smluv). Město Šlapanice zašle smlouvu správci regist</w:t>
      </w:r>
      <w:r>
        <w:rPr>
          <w:rFonts w:ascii="Arial" w:hAnsi="Arial"/>
        </w:rPr>
        <w:t>ru smluv k uveřejnění</w:t>
      </w:r>
      <w:r w:rsidR="00F77FAC" w:rsidRPr="004D0711">
        <w:rPr>
          <w:rFonts w:ascii="Arial" w:hAnsi="Arial"/>
        </w:rPr>
        <w:t xml:space="preserve">. </w:t>
      </w:r>
      <w:r w:rsidR="00DB4650">
        <w:rPr>
          <w:rFonts w:ascii="Arial" w:hAnsi="Arial"/>
        </w:rPr>
        <w:t>Účinnost smlouvy nenastane před zveřejněním v registru smluv.</w:t>
      </w:r>
    </w:p>
    <w:p w14:paraId="6B1735A2" w14:textId="28ACE7E1" w:rsidR="00F77FAC" w:rsidRPr="006B53FB" w:rsidRDefault="00F77FAC" w:rsidP="00F77FAC">
      <w:pPr>
        <w:pStyle w:val="rovezanadpis"/>
        <w:ind w:left="709" w:hanging="709"/>
        <w:rPr>
          <w:rFonts w:ascii="Arial" w:hAnsi="Arial"/>
        </w:rPr>
      </w:pPr>
      <w:r w:rsidRPr="006B53FB">
        <w:rPr>
          <w:rFonts w:ascii="Arial" w:hAnsi="Arial"/>
        </w:rPr>
        <w:t>Obě strany smlouvy prohlašují, že si smlouvu přečetly, s jejím obsahem souhlasí a že byla sepsána na základě jejich</w:t>
      </w:r>
      <w:r w:rsidR="00367B18">
        <w:rPr>
          <w:rFonts w:ascii="Arial" w:hAnsi="Arial"/>
        </w:rPr>
        <w:t xml:space="preserve"> pravé</w:t>
      </w:r>
      <w:r w:rsidRPr="006B53FB">
        <w:rPr>
          <w:rFonts w:ascii="Arial" w:hAnsi="Arial"/>
        </w:rPr>
        <w:t xml:space="preserve"> a svobodné vůle, prosté omylů.</w:t>
      </w:r>
    </w:p>
    <w:p w14:paraId="74718641" w14:textId="77777777" w:rsidR="00F77FAC" w:rsidRPr="006B53FB" w:rsidRDefault="00F77FAC" w:rsidP="00F77FAC">
      <w:pPr>
        <w:pStyle w:val="rovezanadpis"/>
        <w:ind w:left="709" w:hanging="709"/>
        <w:rPr>
          <w:rFonts w:ascii="Arial" w:hAnsi="Arial"/>
        </w:rPr>
      </w:pPr>
      <w:r>
        <w:rPr>
          <w:rFonts w:ascii="Arial" w:hAnsi="Arial"/>
        </w:rPr>
        <w:t>Tato smlouva je vyhotovena v šesti</w:t>
      </w:r>
      <w:r w:rsidRPr="006B53FB">
        <w:rPr>
          <w:rFonts w:ascii="Arial" w:hAnsi="Arial"/>
        </w:rPr>
        <w:t xml:space="preserve"> stejnopisech, z nichž každý má plat</w:t>
      </w:r>
      <w:r>
        <w:rPr>
          <w:rFonts w:ascii="Arial" w:hAnsi="Arial"/>
        </w:rPr>
        <w:t xml:space="preserve">nost originálu, objednatel obdrží 4 stejnopisy a zhotovitel </w:t>
      </w:r>
      <w:r w:rsidRPr="006B53FB">
        <w:rPr>
          <w:rFonts w:ascii="Arial" w:hAnsi="Arial"/>
        </w:rPr>
        <w:t>dva stejnopisy.</w:t>
      </w:r>
    </w:p>
    <w:p w14:paraId="423855F0" w14:textId="77777777" w:rsidR="00F77FAC" w:rsidRDefault="00F77FAC" w:rsidP="00F77FAC">
      <w:pPr>
        <w:pStyle w:val="rovezanadpis"/>
        <w:rPr>
          <w:rFonts w:ascii="Arial" w:hAnsi="Arial"/>
        </w:rPr>
      </w:pPr>
      <w:r w:rsidRPr="006B53FB">
        <w:rPr>
          <w:rFonts w:ascii="Arial" w:hAnsi="Arial"/>
        </w:rPr>
        <w:t>Nedílnou součástí této smlouvy je příloha položkový rozpočet.</w:t>
      </w:r>
    </w:p>
    <w:p w14:paraId="0645A871" w14:textId="70CDDA86" w:rsidR="00F77FAC" w:rsidRDefault="00910FE0" w:rsidP="00AF0E9B">
      <w:pPr>
        <w:pStyle w:val="rovezanadpis"/>
        <w:ind w:left="709" w:hanging="709"/>
        <w:rPr>
          <w:rFonts w:ascii="Arial" w:hAnsi="Arial"/>
        </w:rPr>
      </w:pPr>
      <w:r>
        <w:rPr>
          <w:rFonts w:ascii="Arial" w:hAnsi="Arial"/>
        </w:rPr>
        <w:t>Tato Smlouva o dílo byla, v souladu s § 41 zákona č. 128/2000 Sb. o obcích, v platném znění, schválena</w:t>
      </w:r>
      <w:r w:rsidR="00AF0E9B" w:rsidRPr="00AF0E9B">
        <w:rPr>
          <w:rFonts w:ascii="Arial" w:hAnsi="Arial"/>
        </w:rPr>
        <w:t xml:space="preserve"> Radou města Šlapanice dne [doplní objednatel] usnesením č. [doplní objednatel].</w:t>
      </w:r>
    </w:p>
    <w:p w14:paraId="2445393F" w14:textId="77777777" w:rsidR="00910FE0" w:rsidRDefault="00910FE0" w:rsidP="00F77FAC">
      <w:pPr>
        <w:pStyle w:val="Styl2"/>
        <w:numPr>
          <w:ilvl w:val="0"/>
          <w:numId w:val="0"/>
        </w:numPr>
        <w:rPr>
          <w:rFonts w:ascii="Arial" w:hAnsi="Arial"/>
          <w:lang w:eastAsia="ja-JP"/>
        </w:rPr>
      </w:pPr>
    </w:p>
    <w:p w14:paraId="0A008D5E" w14:textId="77777777" w:rsidR="00F77FAC" w:rsidRPr="003A0E8A" w:rsidRDefault="00F77FAC" w:rsidP="00F77FAC">
      <w:pPr>
        <w:pStyle w:val="Styl2"/>
        <w:numPr>
          <w:ilvl w:val="0"/>
          <w:numId w:val="0"/>
        </w:numPr>
        <w:rPr>
          <w:rFonts w:ascii="Arial" w:hAnsi="Arial"/>
          <w:lang w:eastAsia="ja-JP"/>
        </w:rPr>
      </w:pPr>
      <w:r w:rsidRPr="003A0E8A">
        <w:rPr>
          <w:rFonts w:ascii="Arial" w:hAnsi="Arial"/>
          <w:lang w:eastAsia="ja-JP"/>
        </w:rPr>
        <w:t>Přílohy:</w:t>
      </w:r>
    </w:p>
    <w:p w14:paraId="523C13C8" w14:textId="77777777" w:rsidR="00F77FAC" w:rsidRPr="003A0E8A" w:rsidRDefault="00F77FAC" w:rsidP="00F77FAC">
      <w:pPr>
        <w:pStyle w:val="Styl2"/>
        <w:numPr>
          <w:ilvl w:val="0"/>
          <w:numId w:val="0"/>
        </w:numPr>
        <w:rPr>
          <w:rFonts w:ascii="Arial" w:hAnsi="Arial"/>
          <w:lang w:eastAsia="ja-JP"/>
        </w:rPr>
      </w:pPr>
      <w:r w:rsidRPr="003A0E8A">
        <w:rPr>
          <w:rFonts w:ascii="Arial" w:hAnsi="Arial"/>
          <w:lang w:eastAsia="ja-JP"/>
        </w:rPr>
        <w:t xml:space="preserve">1. </w:t>
      </w:r>
      <w:r w:rsidR="00AF0E9B">
        <w:rPr>
          <w:rFonts w:ascii="Arial" w:hAnsi="Arial"/>
          <w:lang w:eastAsia="ja-JP"/>
        </w:rPr>
        <w:t>Položkový</w:t>
      </w:r>
      <w:r w:rsidRPr="003A0E8A">
        <w:rPr>
          <w:rFonts w:ascii="Arial" w:hAnsi="Arial"/>
          <w:lang w:eastAsia="ja-JP"/>
        </w:rPr>
        <w:t xml:space="preserve"> rozpočet</w:t>
      </w:r>
    </w:p>
    <w:p w14:paraId="6F3F7575" w14:textId="718F0F19" w:rsidR="00C026E9" w:rsidRDefault="00F77FAC" w:rsidP="00F77FAC">
      <w:pPr>
        <w:pStyle w:val="Styl2"/>
        <w:numPr>
          <w:ilvl w:val="0"/>
          <w:numId w:val="0"/>
        </w:numPr>
        <w:rPr>
          <w:rFonts w:ascii="Arial" w:hAnsi="Arial"/>
          <w:lang w:eastAsia="ja-JP"/>
        </w:rPr>
      </w:pPr>
      <w:r w:rsidRPr="003A0E8A">
        <w:rPr>
          <w:rFonts w:ascii="Arial" w:hAnsi="Arial"/>
          <w:lang w:eastAsia="ja-JP"/>
        </w:rPr>
        <w:t xml:space="preserve">2. </w:t>
      </w:r>
      <w:r w:rsidR="00C026E9">
        <w:rPr>
          <w:rFonts w:ascii="Arial" w:hAnsi="Arial"/>
          <w:lang w:eastAsia="ja-JP"/>
        </w:rPr>
        <w:t>Závazné stanovisko OEREŠ MŽP čj. MZP/2018/750/3 ze dne 30.1.2018</w:t>
      </w:r>
    </w:p>
    <w:p w14:paraId="708A0728" w14:textId="77777777" w:rsidR="00F77FAC" w:rsidRPr="003A0E8A" w:rsidRDefault="00F77FAC" w:rsidP="00F77FAC">
      <w:pPr>
        <w:pStyle w:val="Styl2"/>
        <w:numPr>
          <w:ilvl w:val="0"/>
          <w:numId w:val="0"/>
        </w:numPr>
        <w:rPr>
          <w:rFonts w:ascii="Arial" w:hAnsi="Arial"/>
          <w:lang w:eastAsia="ja-JP"/>
        </w:rPr>
      </w:pPr>
    </w:p>
    <w:p w14:paraId="7A417AE5" w14:textId="77777777" w:rsidR="00F77FAC" w:rsidRPr="00C17930" w:rsidRDefault="00F77FAC" w:rsidP="00F77FAC">
      <w:pPr>
        <w:pStyle w:val="Styl2"/>
        <w:numPr>
          <w:ilvl w:val="0"/>
          <w:numId w:val="0"/>
        </w:numPr>
        <w:rPr>
          <w:lang w:eastAsia="ja-JP"/>
        </w:rPr>
      </w:pPr>
    </w:p>
    <w:p w14:paraId="3D149CA7" w14:textId="77777777" w:rsidR="00F77FAC" w:rsidRPr="006B53FB" w:rsidRDefault="00F77FAC" w:rsidP="00F77FAC">
      <w:pPr>
        <w:keepNext/>
        <w:spacing w:after="0" w:line="240" w:lineRule="auto"/>
        <w:rPr>
          <w:rFonts w:ascii="Arial" w:hAnsi="Arial" w:cs="Arial"/>
        </w:rPr>
      </w:pPr>
    </w:p>
    <w:bookmarkEnd w:id="0"/>
    <w:p w14:paraId="5ACA7714" w14:textId="77777777" w:rsidR="00AF0E9B" w:rsidRPr="006B53FB" w:rsidRDefault="00AF0E9B" w:rsidP="00AF0E9B">
      <w:pPr>
        <w:keepNext/>
        <w:spacing w:after="0" w:line="240" w:lineRule="auto"/>
        <w:rPr>
          <w:rFonts w:ascii="Arial" w:hAnsi="Arial" w:cs="Arial"/>
        </w:rPr>
      </w:pPr>
    </w:p>
    <w:p w14:paraId="24470DE3" w14:textId="77777777" w:rsidR="00AF0E9B" w:rsidRPr="006B53FB" w:rsidRDefault="00AF0E9B" w:rsidP="00AF0E9B">
      <w:pPr>
        <w:keepNext/>
        <w:spacing w:after="0" w:line="240" w:lineRule="auto"/>
        <w:rPr>
          <w:rFonts w:ascii="Arial" w:hAnsi="Arial" w:cs="Arial"/>
        </w:rPr>
      </w:pPr>
      <w:r w:rsidRPr="006B53FB">
        <w:rPr>
          <w:rFonts w:ascii="Arial" w:hAnsi="Arial" w:cs="Arial"/>
        </w:rPr>
        <w:t>V</w:t>
      </w:r>
      <w:r>
        <w:rPr>
          <w:rFonts w:ascii="Arial" w:hAnsi="Arial" w:cs="Arial"/>
        </w:rPr>
        <w:t xml:space="preserve">e Šlapanicích </w:t>
      </w:r>
      <w:r w:rsidRPr="006B53FB">
        <w:rPr>
          <w:rFonts w:ascii="Arial" w:hAnsi="Arial" w:cs="Arial"/>
        </w:rPr>
        <w:t>dne __. __. 201</w:t>
      </w:r>
      <w:r>
        <w:rPr>
          <w:rFonts w:ascii="Arial" w:hAnsi="Arial" w:cs="Arial"/>
        </w:rPr>
        <w:t>8</w:t>
      </w:r>
      <w:r w:rsidRPr="006B53FB">
        <w:rPr>
          <w:rFonts w:ascii="Arial" w:hAnsi="Arial" w:cs="Arial"/>
        </w:rPr>
        <w:tab/>
      </w:r>
      <w:r w:rsidRPr="006B53FB">
        <w:rPr>
          <w:rFonts w:ascii="Arial" w:hAnsi="Arial" w:cs="Arial"/>
        </w:rPr>
        <w:tab/>
      </w:r>
      <w:r w:rsidRPr="006B53FB">
        <w:rPr>
          <w:rFonts w:ascii="Arial" w:hAnsi="Arial" w:cs="Arial"/>
        </w:rPr>
        <w:tab/>
        <w:t>V _________ dne __. __. 201</w:t>
      </w:r>
      <w:r>
        <w:rPr>
          <w:rFonts w:ascii="Arial" w:hAnsi="Arial" w:cs="Arial"/>
        </w:rPr>
        <w:t>8</w:t>
      </w:r>
    </w:p>
    <w:p w14:paraId="54EC8C37" w14:textId="77777777" w:rsidR="00AF0E9B" w:rsidRPr="006B53FB" w:rsidRDefault="00AF0E9B" w:rsidP="00AF0E9B">
      <w:pPr>
        <w:keepNext/>
        <w:spacing w:after="0" w:line="240" w:lineRule="auto"/>
        <w:rPr>
          <w:rFonts w:ascii="Arial" w:hAnsi="Arial" w:cs="Arial"/>
        </w:rPr>
      </w:pPr>
    </w:p>
    <w:p w14:paraId="11CBF027" w14:textId="77777777" w:rsidR="00AF0E9B" w:rsidRPr="006B53FB" w:rsidRDefault="00AF0E9B" w:rsidP="00AF0E9B">
      <w:pPr>
        <w:keepNext/>
        <w:spacing w:after="0" w:line="240" w:lineRule="auto"/>
        <w:rPr>
          <w:rFonts w:ascii="Arial" w:hAnsi="Arial" w:cs="Arial"/>
        </w:rPr>
      </w:pPr>
    </w:p>
    <w:p w14:paraId="57C8B74C" w14:textId="77777777" w:rsidR="00AF0E9B" w:rsidRPr="006B53FB" w:rsidRDefault="00AF0E9B" w:rsidP="00AF0E9B">
      <w:pPr>
        <w:keepNext/>
        <w:spacing w:after="0" w:line="240" w:lineRule="auto"/>
        <w:rPr>
          <w:rFonts w:ascii="Arial" w:hAnsi="Arial" w:cs="Arial"/>
        </w:rPr>
      </w:pPr>
    </w:p>
    <w:p w14:paraId="4A2CC21D" w14:textId="77777777" w:rsidR="00AF0E9B" w:rsidRPr="006B53FB" w:rsidRDefault="00AF0E9B" w:rsidP="00AF0E9B">
      <w:pPr>
        <w:keepNext/>
        <w:spacing w:after="0" w:line="240" w:lineRule="auto"/>
        <w:rPr>
          <w:rFonts w:ascii="Arial" w:hAnsi="Arial" w:cs="Arial"/>
        </w:rPr>
      </w:pPr>
    </w:p>
    <w:p w14:paraId="321FB4C4" w14:textId="77777777" w:rsidR="00AF0E9B" w:rsidRPr="006B53FB" w:rsidRDefault="00AF0E9B" w:rsidP="00AF0E9B">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Pr="006B53FB">
        <w:rPr>
          <w:rFonts w:ascii="Arial" w:hAnsi="Arial" w:cs="Arial"/>
        </w:rPr>
        <w:t>_________________________</w:t>
      </w:r>
    </w:p>
    <w:p w14:paraId="0566A211" w14:textId="77777777" w:rsidR="00AF0E9B" w:rsidRPr="006B53FB" w:rsidRDefault="00AF0E9B" w:rsidP="00AF0E9B">
      <w:pPr>
        <w:keepNext/>
        <w:tabs>
          <w:tab w:val="left" w:pos="4962"/>
        </w:tabs>
        <w:spacing w:after="0" w:line="240" w:lineRule="auto"/>
        <w:rPr>
          <w:rFonts w:ascii="Arial" w:hAnsi="Arial" w:cs="Arial"/>
        </w:rPr>
      </w:pPr>
      <w:r>
        <w:rPr>
          <w:rFonts w:ascii="Arial" w:hAnsi="Arial" w:cs="Arial"/>
        </w:rPr>
        <w:t>Město Šlapanice</w:t>
      </w:r>
      <w:r>
        <w:rPr>
          <w:rFonts w:ascii="Arial" w:hAnsi="Arial" w:cs="Arial"/>
        </w:rPr>
        <w:tab/>
      </w:r>
      <w:r w:rsidRPr="006B53FB">
        <w:rPr>
          <w:rFonts w:ascii="Arial" w:hAnsi="Arial" w:cs="Arial"/>
        </w:rPr>
        <w:t>zhotovitel</w:t>
      </w:r>
    </w:p>
    <w:p w14:paraId="4D641801" w14:textId="77777777" w:rsidR="00AF0E9B" w:rsidRPr="006B53FB" w:rsidRDefault="00AF0E9B" w:rsidP="00AF0E9B">
      <w:pPr>
        <w:keepNext/>
        <w:spacing w:after="0" w:line="240" w:lineRule="auto"/>
        <w:rPr>
          <w:rFonts w:ascii="Arial" w:hAnsi="Arial" w:cs="Arial"/>
        </w:rPr>
      </w:pPr>
      <w:r>
        <w:rPr>
          <w:rFonts w:ascii="Arial" w:hAnsi="Arial" w:cs="Arial"/>
        </w:rPr>
        <w:t>Mgr. Michaela Trněná, starosta</w:t>
      </w:r>
    </w:p>
    <w:p w14:paraId="13F9B030" w14:textId="77777777" w:rsidR="00AF0E9B" w:rsidRDefault="00AF0E9B" w:rsidP="00AF0E9B"/>
    <w:p w14:paraId="6CE8E266" w14:textId="77777777" w:rsidR="003552E3" w:rsidRDefault="003552E3" w:rsidP="00AF0E9B">
      <w:pPr>
        <w:keepNext/>
        <w:spacing w:after="0" w:line="240" w:lineRule="auto"/>
      </w:pPr>
    </w:p>
    <w:sectPr w:rsidR="003552E3" w:rsidSect="00052D8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BCD10" w14:textId="77777777" w:rsidR="00ED7440" w:rsidRDefault="00ED7440" w:rsidP="00F77FAC">
      <w:pPr>
        <w:spacing w:after="0" w:line="240" w:lineRule="auto"/>
      </w:pPr>
      <w:r>
        <w:separator/>
      </w:r>
    </w:p>
  </w:endnote>
  <w:endnote w:type="continuationSeparator" w:id="0">
    <w:p w14:paraId="3F436F0C" w14:textId="77777777" w:rsidR="00ED7440" w:rsidRDefault="00ED7440" w:rsidP="00F7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6643" w14:textId="77777777" w:rsidR="00052D80" w:rsidRPr="00BC7C3D" w:rsidRDefault="00052D80" w:rsidP="00052D80">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910FE0">
      <w:rPr>
        <w:rFonts w:ascii="Arial" w:eastAsia="Calibri" w:hAnsi="Arial" w:cs="Arial"/>
        <w:noProof/>
        <w:sz w:val="18"/>
        <w:szCs w:val="18"/>
        <w:lang w:val="en-US"/>
      </w:rPr>
      <w:t>17</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910FE0" w:rsidRPr="00910FE0">
      <w:rPr>
        <w:rFonts w:ascii="Arial" w:eastAsia="Calibri" w:hAnsi="Arial" w:cs="Arial"/>
        <w:noProof/>
        <w:sz w:val="18"/>
        <w:szCs w:val="18"/>
        <w:lang w:val="en-US"/>
      </w:rPr>
      <w:t>17</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264B" w14:textId="77777777" w:rsidR="00052D80" w:rsidRPr="006B53FB" w:rsidRDefault="00052D80" w:rsidP="00052D80">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910FE0">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910FE0" w:rsidRPr="00910FE0">
      <w:rPr>
        <w:rFonts w:ascii="Arial" w:eastAsia="Calibri" w:hAnsi="Arial" w:cs="Arial"/>
        <w:noProof/>
        <w:sz w:val="18"/>
        <w:szCs w:val="18"/>
        <w:lang w:val="en-US"/>
      </w:rPr>
      <w:t>17</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454E" w14:textId="77777777" w:rsidR="00ED7440" w:rsidRDefault="00ED7440" w:rsidP="00F77FAC">
      <w:pPr>
        <w:spacing w:after="0" w:line="240" w:lineRule="auto"/>
      </w:pPr>
      <w:r>
        <w:separator/>
      </w:r>
    </w:p>
  </w:footnote>
  <w:footnote w:type="continuationSeparator" w:id="0">
    <w:p w14:paraId="11D3C3E6" w14:textId="77777777" w:rsidR="00ED7440" w:rsidRDefault="00ED7440" w:rsidP="00F7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6716D" w14:textId="77777777" w:rsidR="00052D80" w:rsidRPr="00E80587" w:rsidRDefault="00052D80" w:rsidP="00052D80">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Smlouva o dílo „</w:t>
    </w:r>
    <w:r w:rsidRPr="00F77FAC">
      <w:rPr>
        <w:rFonts w:ascii="Arial" w:eastAsia="Calibri" w:hAnsi="Arial" w:cs="Arial"/>
        <w:sz w:val="18"/>
        <w:szCs w:val="18"/>
      </w:rPr>
      <w:t>Odstranění staré ekologické zátěže v bývalém areálu ICEC – Šlapanice</w:t>
    </w:r>
    <w:r>
      <w:rPr>
        <w:rFonts w:ascii="Arial" w:eastAsia="Calibri" w:hAnsi="Arial" w:cs="Arial"/>
        <w:sz w:val="18"/>
        <w:szCs w:val="18"/>
      </w:rPr>
      <w:t>“</w:t>
    </w:r>
  </w:p>
  <w:p w14:paraId="2B7A541E" w14:textId="77777777" w:rsidR="00052D80" w:rsidRPr="006B53FB" w:rsidRDefault="00052D80" w:rsidP="00052D80">
    <w:pPr>
      <w:tabs>
        <w:tab w:val="center" w:pos="4536"/>
        <w:tab w:val="right" w:pos="9072"/>
      </w:tabs>
      <w:spacing w:after="0" w:line="240" w:lineRule="auto"/>
      <w:jc w:val="both"/>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8EBD" w14:textId="77777777" w:rsidR="00052D80" w:rsidRPr="001D58C7" w:rsidRDefault="00052D80" w:rsidP="00052D80">
    <w:pPr>
      <w:pStyle w:val="Zhlav"/>
    </w:pPr>
    <w:r>
      <w:rPr>
        <w:noProof/>
        <w:lang w:eastAsia="cs-CZ"/>
      </w:rPr>
      <w:drawing>
        <wp:anchor distT="0" distB="0" distL="114300" distR="114300" simplePos="0" relativeHeight="251659264" behindDoc="1" locked="0" layoutInCell="1" allowOverlap="1" wp14:anchorId="0F092297" wp14:editId="6C80A9AF">
          <wp:simplePos x="0" y="0"/>
          <wp:positionH relativeFrom="margin">
            <wp:align>left</wp:align>
          </wp:positionH>
          <wp:positionV relativeFrom="paragraph">
            <wp:posOffset>-343535</wp:posOffset>
          </wp:positionV>
          <wp:extent cx="2995200" cy="9360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2BF21" w14:textId="77777777" w:rsidR="00052D80" w:rsidRDefault="00052D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F8D"/>
    <w:multiLevelType w:val="multilevel"/>
    <w:tmpl w:val="02C498F2"/>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2695" w:hanging="851"/>
      </w:pPr>
      <w:rPr>
        <w:rFonts w:ascii="Arial" w:hAnsi="Arial" w:cs="Arial"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AC"/>
    <w:rsid w:val="00006567"/>
    <w:rsid w:val="000136DB"/>
    <w:rsid w:val="00024BEA"/>
    <w:rsid w:val="0004361B"/>
    <w:rsid w:val="00052D80"/>
    <w:rsid w:val="0007168F"/>
    <w:rsid w:val="000C2AD0"/>
    <w:rsid w:val="001C4955"/>
    <w:rsid w:val="001D1059"/>
    <w:rsid w:val="002816C9"/>
    <w:rsid w:val="002B6B30"/>
    <w:rsid w:val="002F4AD7"/>
    <w:rsid w:val="003315DE"/>
    <w:rsid w:val="003552E3"/>
    <w:rsid w:val="00367B18"/>
    <w:rsid w:val="00514B03"/>
    <w:rsid w:val="005604FE"/>
    <w:rsid w:val="005628C4"/>
    <w:rsid w:val="005821AA"/>
    <w:rsid w:val="007631B3"/>
    <w:rsid w:val="00842284"/>
    <w:rsid w:val="008A2332"/>
    <w:rsid w:val="008C0E00"/>
    <w:rsid w:val="008E637E"/>
    <w:rsid w:val="008F1ECD"/>
    <w:rsid w:val="00910FE0"/>
    <w:rsid w:val="009B52AB"/>
    <w:rsid w:val="009D049A"/>
    <w:rsid w:val="009D04B8"/>
    <w:rsid w:val="009F09A9"/>
    <w:rsid w:val="00AC0E48"/>
    <w:rsid w:val="00AD6D7C"/>
    <w:rsid w:val="00AF0E9B"/>
    <w:rsid w:val="00B1082B"/>
    <w:rsid w:val="00B41F74"/>
    <w:rsid w:val="00B44DDF"/>
    <w:rsid w:val="00B77A9C"/>
    <w:rsid w:val="00BA3133"/>
    <w:rsid w:val="00BD5E9C"/>
    <w:rsid w:val="00BE50AC"/>
    <w:rsid w:val="00C026E9"/>
    <w:rsid w:val="00CB5BDA"/>
    <w:rsid w:val="00D72EF5"/>
    <w:rsid w:val="00DA4E53"/>
    <w:rsid w:val="00DB4650"/>
    <w:rsid w:val="00DC20C6"/>
    <w:rsid w:val="00DD7C7C"/>
    <w:rsid w:val="00DF6216"/>
    <w:rsid w:val="00E061B4"/>
    <w:rsid w:val="00E25A8D"/>
    <w:rsid w:val="00E96C71"/>
    <w:rsid w:val="00E9745F"/>
    <w:rsid w:val="00ED7440"/>
    <w:rsid w:val="00F77FAC"/>
    <w:rsid w:val="00F83EF7"/>
    <w:rsid w:val="00FC1978"/>
    <w:rsid w:val="00FC603B"/>
    <w:rsid w:val="00FD63C6"/>
    <w:rsid w:val="00FE4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9E79B"/>
  <w15:docId w15:val="{635E235B-382E-4E34-8BC7-29243FD7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77FAC"/>
    <w:pPr>
      <w:spacing w:after="200" w:line="276" w:lineRule="auto"/>
    </w:pPr>
  </w:style>
  <w:style w:type="paragraph" w:styleId="Nadpis1">
    <w:name w:val="heading 1"/>
    <w:aliases w:val="_Nadpis 1"/>
    <w:basedOn w:val="Normln"/>
    <w:next w:val="Styl2"/>
    <w:link w:val="Nadpis1Char"/>
    <w:qFormat/>
    <w:rsid w:val="00F77FAC"/>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F77FAC"/>
    <w:rPr>
      <w:rFonts w:ascii="Arial" w:eastAsia="Arial" w:hAnsi="Arial" w:cs="Arial"/>
      <w:b/>
      <w:bCs/>
      <w:caps/>
      <w:color w:val="808080" w:themeColor="background1" w:themeShade="80"/>
      <w:sz w:val="28"/>
      <w:szCs w:val="28"/>
      <w:lang w:eastAsia="ja-JP"/>
    </w:rPr>
  </w:style>
  <w:style w:type="paragraph" w:customStyle="1" w:styleId="Styl2">
    <w:name w:val="Styl2"/>
    <w:basedOn w:val="Bezmezer"/>
    <w:link w:val="Styl2Char"/>
    <w:qFormat/>
    <w:rsid w:val="00F77FAC"/>
    <w:pPr>
      <w:numPr>
        <w:ilvl w:val="2"/>
        <w:numId w:val="1"/>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F77FAC"/>
    <w:rPr>
      <w:rFonts w:eastAsia="Calibri" w:cs="Arial"/>
      <w:lang w:eastAsia="cs-CZ"/>
    </w:rPr>
  </w:style>
  <w:style w:type="paragraph" w:styleId="Podtitul">
    <w:name w:val="Subtitle"/>
    <w:aliases w:val="Podstyl"/>
    <w:basedOn w:val="Normln"/>
    <w:next w:val="Normln"/>
    <w:link w:val="PodtitulChar"/>
    <w:uiPriority w:val="99"/>
    <w:qFormat/>
    <w:rsid w:val="00F77FAC"/>
    <w:pPr>
      <w:keepNext/>
      <w:spacing w:before="120" w:after="120" w:line="240" w:lineRule="auto"/>
      <w:ind w:left="709"/>
      <w:jc w:val="both"/>
    </w:pPr>
    <w:rPr>
      <w:rFonts w:eastAsia="Calibri" w:cs="Arial"/>
      <w:color w:val="000000"/>
    </w:rPr>
  </w:style>
  <w:style w:type="character" w:customStyle="1" w:styleId="PodtitulChar">
    <w:name w:val="Podtitul Char"/>
    <w:aliases w:val="Podstyl Char"/>
    <w:basedOn w:val="Standardnpsmoodstavce"/>
    <w:link w:val="Podtitul"/>
    <w:uiPriority w:val="99"/>
    <w:rsid w:val="00F77FAC"/>
    <w:rPr>
      <w:rFonts w:eastAsia="Calibri" w:cs="Arial"/>
      <w:color w:val="000000"/>
    </w:rPr>
  </w:style>
  <w:style w:type="paragraph" w:customStyle="1" w:styleId="Psmena">
    <w:name w:val="Písmena"/>
    <w:link w:val="PsmenaChar"/>
    <w:qFormat/>
    <w:rsid w:val="00F77FAC"/>
    <w:pPr>
      <w:numPr>
        <w:ilvl w:val="3"/>
        <w:numId w:val="1"/>
      </w:numPr>
      <w:spacing w:after="0" w:line="276" w:lineRule="auto"/>
      <w:ind w:left="1134" w:hanging="425"/>
      <w:jc w:val="both"/>
    </w:pPr>
    <w:rPr>
      <w:rFonts w:eastAsiaTheme="majorEastAsia" w:cs="Arial"/>
      <w:bCs/>
    </w:rPr>
  </w:style>
  <w:style w:type="character" w:customStyle="1" w:styleId="PsmenaChar">
    <w:name w:val="Písmena Char"/>
    <w:basedOn w:val="Standardnpsmoodstavce"/>
    <w:link w:val="Psmena"/>
    <w:rsid w:val="00F77FAC"/>
    <w:rPr>
      <w:rFonts w:eastAsiaTheme="majorEastAsia" w:cs="Arial"/>
      <w:bCs/>
    </w:rPr>
  </w:style>
  <w:style w:type="paragraph" w:styleId="Zhlav">
    <w:name w:val="header"/>
    <w:basedOn w:val="Normln"/>
    <w:link w:val="ZhlavChar"/>
    <w:uiPriority w:val="99"/>
    <w:unhideWhenUsed/>
    <w:rsid w:val="00F77F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7FAC"/>
  </w:style>
  <w:style w:type="table" w:styleId="Mkatabulky">
    <w:name w:val="Table Grid"/>
    <w:basedOn w:val="Normlntabulka"/>
    <w:uiPriority w:val="59"/>
    <w:rsid w:val="00F7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F77FAC"/>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F77FAC"/>
    <w:rPr>
      <w:rFonts w:ascii="Arial" w:eastAsia="Times New Roman" w:hAnsi="Arial" w:cs="Arial"/>
      <w:lang w:eastAsia="cs-CZ"/>
    </w:rPr>
  </w:style>
  <w:style w:type="paragraph" w:customStyle="1" w:styleId="rovezanadpis">
    <w:name w:val="Úroveň za nadpis"/>
    <w:basedOn w:val="Normln"/>
    <w:link w:val="rovezanadpisChar"/>
    <w:qFormat/>
    <w:rsid w:val="00F77FAC"/>
    <w:pPr>
      <w:numPr>
        <w:ilvl w:val="1"/>
        <w:numId w:val="1"/>
      </w:numPr>
      <w:tabs>
        <w:tab w:val="left" w:pos="709"/>
      </w:tabs>
      <w:spacing w:before="60" w:after="60"/>
      <w:ind w:left="851"/>
      <w:jc w:val="both"/>
    </w:pPr>
    <w:rPr>
      <w:rFonts w:eastAsia="Times New Roman" w:cs="Arial"/>
      <w:color w:val="000000" w:themeColor="text1"/>
      <w:lang w:eastAsia="cs-CZ"/>
    </w:rPr>
  </w:style>
  <w:style w:type="character" w:customStyle="1" w:styleId="rovezanadpisChar">
    <w:name w:val="Úroveň za nadpis Char"/>
    <w:basedOn w:val="Standardnpsmoodstavce"/>
    <w:link w:val="rovezanadpis"/>
    <w:rsid w:val="00F77FAC"/>
    <w:rPr>
      <w:rFonts w:eastAsia="Times New Roman" w:cs="Arial"/>
      <w:color w:val="000000" w:themeColor="text1"/>
      <w:lang w:eastAsia="cs-CZ"/>
    </w:rPr>
  </w:style>
  <w:style w:type="paragraph" w:customStyle="1" w:styleId="Odrky">
    <w:name w:val="Odrážky"/>
    <w:basedOn w:val="Psmena"/>
    <w:link w:val="OdrkyChar"/>
    <w:qFormat/>
    <w:rsid w:val="00F77FAC"/>
    <w:pPr>
      <w:numPr>
        <w:numId w:val="2"/>
      </w:numPr>
      <w:ind w:left="993"/>
    </w:pPr>
  </w:style>
  <w:style w:type="character" w:customStyle="1" w:styleId="OdrkyChar">
    <w:name w:val="Odrážky Char"/>
    <w:basedOn w:val="PsmenaChar"/>
    <w:link w:val="Odrky"/>
    <w:rsid w:val="00F77FAC"/>
    <w:rPr>
      <w:rFonts w:eastAsiaTheme="majorEastAsia" w:cs="Arial"/>
      <w:bCs/>
    </w:rPr>
  </w:style>
  <w:style w:type="paragraph" w:customStyle="1" w:styleId="NadpisZD">
    <w:name w:val="Nadpis ZD"/>
    <w:basedOn w:val="Obyejn"/>
    <w:link w:val="NadpisZDChar"/>
    <w:qFormat/>
    <w:rsid w:val="00F77FAC"/>
    <w:pPr>
      <w:spacing w:before="400"/>
      <w:contextualSpacing/>
      <w:jc w:val="center"/>
    </w:pPr>
    <w:rPr>
      <w:rFonts w:eastAsia="Calibri"/>
      <w:b/>
      <w:sz w:val="40"/>
      <w:szCs w:val="40"/>
    </w:rPr>
  </w:style>
  <w:style w:type="paragraph" w:customStyle="1" w:styleId="Vycentrovan">
    <w:name w:val="Vycentrovaný"/>
    <w:basedOn w:val="Obyejn"/>
    <w:link w:val="VycentrovanChar"/>
    <w:qFormat/>
    <w:rsid w:val="00F77FAC"/>
    <w:pPr>
      <w:jc w:val="center"/>
    </w:pPr>
  </w:style>
  <w:style w:type="character" w:customStyle="1" w:styleId="NadpisZDChar">
    <w:name w:val="Nadpis ZD Char"/>
    <w:basedOn w:val="ObyejnChar"/>
    <w:link w:val="NadpisZD"/>
    <w:rsid w:val="00F77FAC"/>
    <w:rPr>
      <w:rFonts w:ascii="Arial" w:eastAsia="Calibri" w:hAnsi="Arial" w:cs="Arial"/>
      <w:b/>
      <w:sz w:val="40"/>
      <w:szCs w:val="40"/>
      <w:lang w:eastAsia="cs-CZ"/>
    </w:rPr>
  </w:style>
  <w:style w:type="character" w:customStyle="1" w:styleId="VycentrovanChar">
    <w:name w:val="Vycentrovaný Char"/>
    <w:basedOn w:val="ObyejnChar"/>
    <w:link w:val="Vycentrovan"/>
    <w:rsid w:val="00F77FAC"/>
    <w:rPr>
      <w:rFonts w:ascii="Arial" w:eastAsia="Times New Roman" w:hAnsi="Arial" w:cs="Arial"/>
      <w:lang w:eastAsia="cs-CZ"/>
    </w:rPr>
  </w:style>
  <w:style w:type="character" w:styleId="Zstupntext">
    <w:name w:val="Placeholder Text"/>
    <w:uiPriority w:val="99"/>
    <w:semiHidden/>
    <w:rsid w:val="00F77FAC"/>
    <w:rPr>
      <w:color w:val="808080"/>
    </w:rPr>
  </w:style>
  <w:style w:type="paragraph" w:styleId="Bezmezer">
    <w:name w:val="No Spacing"/>
    <w:uiPriority w:val="1"/>
    <w:qFormat/>
    <w:rsid w:val="00F77FAC"/>
    <w:pPr>
      <w:spacing w:after="0" w:line="240" w:lineRule="auto"/>
    </w:pPr>
  </w:style>
  <w:style w:type="paragraph" w:styleId="Zpat">
    <w:name w:val="footer"/>
    <w:basedOn w:val="Normln"/>
    <w:link w:val="ZpatChar"/>
    <w:uiPriority w:val="99"/>
    <w:unhideWhenUsed/>
    <w:rsid w:val="00F77FAC"/>
    <w:pPr>
      <w:tabs>
        <w:tab w:val="center" w:pos="4536"/>
        <w:tab w:val="right" w:pos="9072"/>
      </w:tabs>
      <w:spacing w:after="0" w:line="240" w:lineRule="auto"/>
    </w:pPr>
  </w:style>
  <w:style w:type="character" w:customStyle="1" w:styleId="ZpatChar">
    <w:name w:val="Zápatí Char"/>
    <w:basedOn w:val="Standardnpsmoodstavce"/>
    <w:link w:val="Zpat"/>
    <w:uiPriority w:val="99"/>
    <w:rsid w:val="00F77FAC"/>
  </w:style>
  <w:style w:type="character" w:styleId="Odkaznakoment">
    <w:name w:val="annotation reference"/>
    <w:basedOn w:val="Standardnpsmoodstavce"/>
    <w:uiPriority w:val="99"/>
    <w:semiHidden/>
    <w:unhideWhenUsed/>
    <w:rsid w:val="00FD63C6"/>
    <w:rPr>
      <w:sz w:val="16"/>
      <w:szCs w:val="16"/>
    </w:rPr>
  </w:style>
  <w:style w:type="paragraph" w:styleId="Textkomente">
    <w:name w:val="annotation text"/>
    <w:basedOn w:val="Normln"/>
    <w:link w:val="TextkomenteChar"/>
    <w:uiPriority w:val="99"/>
    <w:semiHidden/>
    <w:unhideWhenUsed/>
    <w:rsid w:val="00FD63C6"/>
    <w:pPr>
      <w:spacing w:line="240" w:lineRule="auto"/>
    </w:pPr>
    <w:rPr>
      <w:sz w:val="20"/>
      <w:szCs w:val="20"/>
    </w:rPr>
  </w:style>
  <w:style w:type="character" w:customStyle="1" w:styleId="TextkomenteChar">
    <w:name w:val="Text komentáře Char"/>
    <w:basedOn w:val="Standardnpsmoodstavce"/>
    <w:link w:val="Textkomente"/>
    <w:uiPriority w:val="99"/>
    <w:semiHidden/>
    <w:rsid w:val="00FD63C6"/>
    <w:rPr>
      <w:sz w:val="20"/>
      <w:szCs w:val="20"/>
    </w:rPr>
  </w:style>
  <w:style w:type="paragraph" w:styleId="Pedmtkomente">
    <w:name w:val="annotation subject"/>
    <w:basedOn w:val="Textkomente"/>
    <w:next w:val="Textkomente"/>
    <w:link w:val="PedmtkomenteChar"/>
    <w:uiPriority w:val="99"/>
    <w:semiHidden/>
    <w:unhideWhenUsed/>
    <w:rsid w:val="00FD63C6"/>
    <w:rPr>
      <w:b/>
      <w:bCs/>
    </w:rPr>
  </w:style>
  <w:style w:type="character" w:customStyle="1" w:styleId="PedmtkomenteChar">
    <w:name w:val="Předmět komentáře Char"/>
    <w:basedOn w:val="TextkomenteChar"/>
    <w:link w:val="Pedmtkomente"/>
    <w:uiPriority w:val="99"/>
    <w:semiHidden/>
    <w:rsid w:val="00FD63C6"/>
    <w:rPr>
      <w:b/>
      <w:bCs/>
      <w:sz w:val="20"/>
      <w:szCs w:val="20"/>
    </w:rPr>
  </w:style>
  <w:style w:type="paragraph" w:styleId="Textbubliny">
    <w:name w:val="Balloon Text"/>
    <w:basedOn w:val="Normln"/>
    <w:link w:val="TextbublinyChar"/>
    <w:uiPriority w:val="99"/>
    <w:semiHidden/>
    <w:unhideWhenUsed/>
    <w:rsid w:val="00FD63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63C6"/>
    <w:rPr>
      <w:rFonts w:ascii="Tahoma" w:hAnsi="Tahoma" w:cs="Tahoma"/>
      <w:sz w:val="16"/>
      <w:szCs w:val="16"/>
    </w:rPr>
  </w:style>
  <w:style w:type="paragraph" w:styleId="Revize">
    <w:name w:val="Revision"/>
    <w:hidden/>
    <w:uiPriority w:val="99"/>
    <w:semiHidden/>
    <w:rsid w:val="00043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8EAE-116C-4B8B-B57F-7BA7EF21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6298</Words>
  <Characters>37162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AQD-envitest</Company>
  <LinksUpToDate>false</LinksUpToDate>
  <CharactersWithSpaces>43374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Michal Šilhánek</cp:lastModifiedBy>
  <cp:revision>4</cp:revision>
  <dcterms:created xsi:type="dcterms:W3CDTF">2018-10-01T06:26:00Z</dcterms:created>
  <dcterms:modified xsi:type="dcterms:W3CDTF">2018-10-01T15:53:00Z</dcterms:modified>
</cp:coreProperties>
</file>