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72" w:rsidRPr="009C5E25" w:rsidRDefault="00ED0CF8" w:rsidP="00ED0CF8">
      <w:pPr>
        <w:pStyle w:val="Nadpisedit"/>
        <w:rPr>
          <w:rFonts w:ascii="Times New Roman" w:hAnsi="Times New Roman" w:cs="Times New Roman"/>
          <w:sz w:val="24"/>
          <w:szCs w:val="24"/>
        </w:rPr>
      </w:pPr>
      <w:bookmarkStart w:id="0" w:name="_Toc360914523"/>
      <w:r w:rsidRPr="009C5E25">
        <w:rPr>
          <w:rFonts w:ascii="Times New Roman" w:hAnsi="Times New Roman" w:cs="Times New Roman"/>
          <w:sz w:val="24"/>
          <w:szCs w:val="24"/>
        </w:rPr>
        <w:t>Krycí list nabídky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214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237"/>
      </w:tblGrid>
      <w:tr w:rsidR="00ED0CF8" w:rsidRPr="009C5E25" w:rsidTr="00390521">
        <w:trPr>
          <w:trHeight w:val="340"/>
        </w:trPr>
        <w:tc>
          <w:tcPr>
            <w:tcW w:w="2977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Název veřejné zakázky</w:t>
            </w:r>
          </w:p>
        </w:tc>
        <w:tc>
          <w:tcPr>
            <w:tcW w:w="6237" w:type="dxa"/>
            <w:vAlign w:val="center"/>
            <w:hideMark/>
          </w:tcPr>
          <w:p w:rsidR="00ED0CF8" w:rsidRPr="00390521" w:rsidRDefault="00C24286" w:rsidP="00390521">
            <w:pPr>
              <w:pStyle w:val="Styl2"/>
              <w:numPr>
                <w:ilvl w:val="0"/>
                <w:numId w:val="0"/>
              </w:num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C24286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Revitalizace městského parku ve Šlapanicích – následná péče</w:t>
            </w:r>
          </w:p>
        </w:tc>
      </w:tr>
    </w:tbl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b/>
          <w:sz w:val="24"/>
          <w:szCs w:val="24"/>
        </w:rPr>
      </w:pPr>
    </w:p>
    <w:p w:rsidR="00ED0CF8" w:rsidRPr="009C5E25" w:rsidRDefault="00ED0CF8" w:rsidP="00ED0CF8">
      <w:pPr>
        <w:pStyle w:val="Styl2"/>
        <w:numPr>
          <w:ilvl w:val="0"/>
          <w:numId w:val="0"/>
        </w:numPr>
        <w:tabs>
          <w:tab w:val="left" w:pos="7168"/>
        </w:tabs>
        <w:spacing w:before="0" w:after="0" w:line="240" w:lineRule="auto"/>
        <w:ind w:left="851" w:hanging="851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9C5E25">
        <w:rPr>
          <w:rFonts w:ascii="Times New Roman" w:hAnsi="Times New Roman" w:cs="Times New Roman"/>
          <w:b/>
          <w:sz w:val="24"/>
          <w:szCs w:val="24"/>
        </w:rPr>
        <w:t xml:space="preserve">Identifikační údaje uchazeče 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C5E25">
        <w:rPr>
          <w:rFonts w:ascii="Times New Roman" w:hAnsi="Times New Roman" w:cs="Times New Roman"/>
          <w:sz w:val="24"/>
          <w:szCs w:val="24"/>
        </w:rPr>
        <w:t>(Uchazeč vyplní tabulku údaji platnými ke dni podání nabídky)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3235"/>
        <w:gridCol w:w="2787"/>
      </w:tblGrid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b/>
                <w:sz w:val="24"/>
                <w:szCs w:val="24"/>
              </w:rPr>
              <w:t>Název uchazeče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Sídlo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Kontaktní adresa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IČ/DIČ</w:t>
            </w:r>
          </w:p>
        </w:tc>
        <w:tc>
          <w:tcPr>
            <w:tcW w:w="3235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  <w:tc>
          <w:tcPr>
            <w:tcW w:w="2787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Osoba oprávněná zastupovat uchazeče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Telefon, fax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Www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340"/>
        </w:trPr>
        <w:tc>
          <w:tcPr>
            <w:tcW w:w="2960" w:type="dxa"/>
            <w:vAlign w:val="center"/>
            <w:hideMark/>
          </w:tcPr>
          <w:p w:rsidR="00ED0CF8" w:rsidRPr="009C5E25" w:rsidRDefault="00ED0CF8" w:rsidP="00ED0C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Kontaktní osoba, telefon</w:t>
            </w:r>
          </w:p>
        </w:tc>
        <w:tc>
          <w:tcPr>
            <w:tcW w:w="6022" w:type="dxa"/>
            <w:gridSpan w:val="2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F7021F" w:rsidRPr="009C5E25" w:rsidTr="00305E51">
        <w:trPr>
          <w:trHeight w:val="340"/>
        </w:trPr>
        <w:tc>
          <w:tcPr>
            <w:tcW w:w="2960" w:type="dxa"/>
            <w:vAlign w:val="center"/>
          </w:tcPr>
          <w:p w:rsidR="00F7021F" w:rsidRPr="009C5E25" w:rsidRDefault="00F7021F" w:rsidP="00F7021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Kontaktní email</w:t>
            </w:r>
          </w:p>
        </w:tc>
        <w:tc>
          <w:tcPr>
            <w:tcW w:w="6022" w:type="dxa"/>
            <w:gridSpan w:val="2"/>
            <w:vAlign w:val="center"/>
          </w:tcPr>
          <w:p w:rsidR="00F7021F" w:rsidRPr="00F7021F" w:rsidRDefault="00F7021F" w:rsidP="00F7021F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  <w:lang w:val="cs-CZ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</w:tbl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Style w:val="Nadpis2Char"/>
          <w:rFonts w:ascii="Times New Roman" w:hAnsi="Times New Roman"/>
          <w:color w:val="auto"/>
        </w:rPr>
      </w:pP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  <w:lang w:eastAsia="en-US"/>
        </w:rPr>
      </w:pPr>
      <w:r w:rsidRPr="009C5E25">
        <w:rPr>
          <w:rStyle w:val="Nadpis2Char"/>
          <w:rFonts w:ascii="Times New Roman" w:hAnsi="Times New Roman"/>
          <w:color w:val="auto"/>
        </w:rPr>
        <w:t>Nabídka – údaje k hodnotícím kritériím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C5E25">
        <w:rPr>
          <w:rFonts w:ascii="Times New Roman" w:hAnsi="Times New Roman" w:cs="Times New Roman"/>
          <w:sz w:val="24"/>
          <w:szCs w:val="24"/>
        </w:rPr>
        <w:t>(Uchazeč uvede údaje k hodnotícím kritériím dle zadávacích podmínek)</w:t>
      </w: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54"/>
        <w:gridCol w:w="3118"/>
      </w:tblGrid>
      <w:tr w:rsidR="00ED0CF8" w:rsidRPr="009C5E25" w:rsidTr="00ED0CF8">
        <w:trPr>
          <w:trHeight w:val="567"/>
        </w:trPr>
        <w:tc>
          <w:tcPr>
            <w:tcW w:w="5954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b/>
                <w:sz w:val="24"/>
                <w:szCs w:val="24"/>
              </w:rPr>
              <w:t>Název kritéria</w:t>
            </w:r>
          </w:p>
        </w:tc>
        <w:tc>
          <w:tcPr>
            <w:tcW w:w="3118" w:type="dxa"/>
            <w:vAlign w:val="center"/>
            <w:hideMark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b/>
                <w:sz w:val="24"/>
                <w:szCs w:val="24"/>
              </w:rPr>
              <w:t>Nabízená hodnota</w:t>
            </w:r>
          </w:p>
        </w:tc>
      </w:tr>
      <w:tr w:rsidR="00ED0CF8" w:rsidRPr="009C5E25" w:rsidTr="00ED0CF8">
        <w:trPr>
          <w:trHeight w:val="567"/>
        </w:trPr>
        <w:tc>
          <w:tcPr>
            <w:tcW w:w="5954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Celková nabídková cena v Kč bez DPH</w:t>
            </w:r>
          </w:p>
        </w:tc>
        <w:tc>
          <w:tcPr>
            <w:tcW w:w="3118" w:type="dxa"/>
            <w:vAlign w:val="center"/>
          </w:tcPr>
          <w:p w:rsidR="00ED0CF8" w:rsidRPr="00C24286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4286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C24286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C24286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567"/>
        </w:trPr>
        <w:tc>
          <w:tcPr>
            <w:tcW w:w="5954" w:type="dxa"/>
            <w:vAlign w:val="center"/>
          </w:tcPr>
          <w:p w:rsidR="00ED0CF8" w:rsidRPr="009C5E25" w:rsidRDefault="00ED0CF8" w:rsidP="00DD483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DPH samostatně</w:t>
            </w:r>
          </w:p>
        </w:tc>
        <w:tc>
          <w:tcPr>
            <w:tcW w:w="3118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ED0CF8" w:rsidRPr="009C5E25" w:rsidTr="00ED0CF8">
        <w:trPr>
          <w:trHeight w:val="567"/>
        </w:trPr>
        <w:tc>
          <w:tcPr>
            <w:tcW w:w="5954" w:type="dxa"/>
            <w:vAlign w:val="center"/>
          </w:tcPr>
          <w:p w:rsidR="00ED0CF8" w:rsidRPr="009C5E25" w:rsidRDefault="00ED0CF8" w:rsidP="00ED0CF8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C5E25">
              <w:rPr>
                <w:rFonts w:ascii="Times New Roman" w:hAnsi="Times New Roman" w:cs="Times New Roman"/>
                <w:sz w:val="24"/>
                <w:szCs w:val="24"/>
              </w:rPr>
              <w:t>Celková nabídková cena v Kč včetně DPH</w:t>
            </w:r>
          </w:p>
        </w:tc>
        <w:tc>
          <w:tcPr>
            <w:tcW w:w="3118" w:type="dxa"/>
            <w:vAlign w:val="center"/>
          </w:tcPr>
          <w:p w:rsidR="00ED0CF8" w:rsidRPr="009C5E25" w:rsidRDefault="00ED0CF8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C24286" w:rsidRPr="009C5E25" w:rsidTr="00ED0CF8">
        <w:trPr>
          <w:trHeight w:val="567"/>
        </w:trPr>
        <w:tc>
          <w:tcPr>
            <w:tcW w:w="5954" w:type="dxa"/>
            <w:vAlign w:val="center"/>
          </w:tcPr>
          <w:p w:rsidR="00C24286" w:rsidRPr="009C5E25" w:rsidRDefault="00C24286" w:rsidP="00C2428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72" w:hanging="72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6">
              <w:rPr>
                <w:rFonts w:ascii="Times New Roman" w:hAnsi="Times New Roman" w:cs="Times New Roman"/>
                <w:sz w:val="24"/>
                <w:szCs w:val="24"/>
              </w:rPr>
              <w:t>Délka praxe vedoucího pracovníka v následné péči o zeleň (v letech)</w:t>
            </w:r>
          </w:p>
        </w:tc>
        <w:tc>
          <w:tcPr>
            <w:tcW w:w="3118" w:type="dxa"/>
            <w:vAlign w:val="center"/>
          </w:tcPr>
          <w:p w:rsidR="00C24286" w:rsidRPr="009C5E25" w:rsidRDefault="00C24286" w:rsidP="008F161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  <w:tr w:rsidR="00C24286" w:rsidRPr="009C5E25" w:rsidTr="00ED0CF8">
        <w:trPr>
          <w:trHeight w:val="567"/>
        </w:trPr>
        <w:tc>
          <w:tcPr>
            <w:tcW w:w="5954" w:type="dxa"/>
            <w:vAlign w:val="center"/>
          </w:tcPr>
          <w:p w:rsidR="00C24286" w:rsidRPr="009C5E25" w:rsidRDefault="00C24286" w:rsidP="00C24286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24286">
              <w:rPr>
                <w:rFonts w:ascii="Times New Roman" w:hAnsi="Times New Roman" w:cs="Times New Roman"/>
                <w:sz w:val="24"/>
                <w:szCs w:val="24"/>
              </w:rPr>
              <w:t>Termín nástupu k provádění díla od výzvy objednatelem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(v pracovních dnech)</w:t>
            </w:r>
          </w:p>
        </w:tc>
        <w:tc>
          <w:tcPr>
            <w:tcW w:w="3118" w:type="dxa"/>
            <w:vAlign w:val="center"/>
          </w:tcPr>
          <w:p w:rsidR="00C24286" w:rsidRPr="009C5E25" w:rsidRDefault="00C24286" w:rsidP="00BC70F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</w:pP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[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i/>
                <w:sz w:val="24"/>
                <w:szCs w:val="24"/>
                <w:highlight w:val="yellow"/>
              </w:rPr>
              <w:t>doplní uchazeč</w:t>
            </w:r>
            <w:r w:rsidRPr="009C5E25">
              <w:rPr>
                <w:rStyle w:val="doplnuchazeChar"/>
                <w:rFonts w:ascii="Times New Roman" w:eastAsia="Calibri" w:hAnsi="Times New Roman"/>
                <w:b w:val="0"/>
                <w:sz w:val="24"/>
                <w:szCs w:val="24"/>
                <w:highlight w:val="yellow"/>
              </w:rPr>
              <w:t>]</w:t>
            </w:r>
          </w:p>
        </w:tc>
      </w:tr>
    </w:tbl>
    <w:p w:rsid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eastAsia="Times New Roman" w:hAnsi="Times New Roman" w:cs="Times New Roman"/>
          <w:sz w:val="24"/>
          <w:szCs w:val="24"/>
        </w:rPr>
      </w:pPr>
    </w:p>
    <w:p w:rsidR="00ED4035" w:rsidRDefault="00ED4035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ED0CF8" w:rsidRPr="009C5E25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  <w:r w:rsidRPr="009C5E25">
        <w:rPr>
          <w:rFonts w:ascii="Times New Roman" w:hAnsi="Times New Roman" w:cs="Times New Roman"/>
          <w:sz w:val="24"/>
          <w:szCs w:val="24"/>
          <w:highlight w:val="yellow"/>
        </w:rPr>
        <w:t xml:space="preserve">V ……… dne </w:t>
      </w:r>
      <w:r w:rsidR="00BD6050" w:rsidRPr="009C5E25">
        <w:rPr>
          <w:rFonts w:ascii="Times New Roman" w:hAnsi="Times New Roman" w:cs="Times New Roman"/>
          <w:sz w:val="24"/>
          <w:szCs w:val="24"/>
          <w:highlight w:val="yellow"/>
        </w:rPr>
        <w:t>…</w:t>
      </w:r>
      <w:r w:rsidR="00D40681">
        <w:rPr>
          <w:rFonts w:ascii="Times New Roman" w:hAnsi="Times New Roman" w:cs="Times New Roman"/>
          <w:sz w:val="24"/>
          <w:szCs w:val="24"/>
          <w:highlight w:val="yellow"/>
        </w:rPr>
        <w:t>… 201</w:t>
      </w:r>
      <w:bookmarkStart w:id="1" w:name="_GoBack"/>
      <w:bookmarkEnd w:id="1"/>
      <w:r w:rsidR="00D40681">
        <w:rPr>
          <w:rFonts w:ascii="Times New Roman" w:hAnsi="Times New Roman" w:cs="Times New Roman"/>
          <w:sz w:val="24"/>
          <w:szCs w:val="24"/>
        </w:rPr>
        <w:t>7</w:t>
      </w:r>
    </w:p>
    <w:p w:rsidR="00ED0CF8" w:rsidRDefault="00ED0CF8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ED4035" w:rsidRDefault="00ED4035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ED4035" w:rsidRDefault="00ED4035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ED4035" w:rsidRDefault="00ED4035" w:rsidP="00ED0CF8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rFonts w:ascii="Times New Roman" w:hAnsi="Times New Roman" w:cs="Times New Roman"/>
          <w:sz w:val="24"/>
          <w:szCs w:val="24"/>
        </w:rPr>
      </w:pPr>
    </w:p>
    <w:p w:rsidR="00ED4035" w:rsidRPr="009C5E25" w:rsidRDefault="00ED4035" w:rsidP="00ED4035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jc w:val="left"/>
        <w:rPr>
          <w:rFonts w:ascii="Times New Roman" w:hAnsi="Times New Roman" w:cs="Times New Roman"/>
          <w:sz w:val="24"/>
          <w:szCs w:val="24"/>
        </w:rPr>
      </w:pPr>
      <w:r w:rsidRPr="00ED4035">
        <w:rPr>
          <w:rFonts w:ascii="Times New Roman" w:hAnsi="Times New Roman" w:cs="Times New Roman"/>
          <w:sz w:val="24"/>
          <w:szCs w:val="24"/>
          <w:highlight w:val="yellow"/>
        </w:rPr>
        <w:t>Jméno, funkce, podpis oprávněné osoby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sectPr w:rsidR="00ED4035" w:rsidRPr="009C5E25" w:rsidSect="00ED4035">
      <w:headerReference w:type="first" r:id="rId9"/>
      <w:pgSz w:w="11906" w:h="16838"/>
      <w:pgMar w:top="1417" w:right="1417" w:bottom="1417" w:left="1417" w:header="170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385" w:rsidRDefault="00C71385" w:rsidP="00DB442A">
      <w:pPr>
        <w:spacing w:after="0" w:line="240" w:lineRule="auto"/>
      </w:pPr>
      <w:r>
        <w:separator/>
      </w:r>
    </w:p>
  </w:endnote>
  <w:endnote w:type="continuationSeparator" w:id="0">
    <w:p w:rsidR="00C71385" w:rsidRDefault="00C71385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385" w:rsidRDefault="00C71385" w:rsidP="00DB442A">
      <w:pPr>
        <w:spacing w:after="0" w:line="240" w:lineRule="auto"/>
      </w:pPr>
      <w:r>
        <w:separator/>
      </w:r>
    </w:p>
  </w:footnote>
  <w:footnote w:type="continuationSeparator" w:id="0">
    <w:p w:rsidR="00C71385" w:rsidRDefault="00C71385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B4C8C"/>
    <w:rsid w:val="000C3402"/>
    <w:rsid w:val="000E5448"/>
    <w:rsid w:val="00181741"/>
    <w:rsid w:val="0018274E"/>
    <w:rsid w:val="001A3766"/>
    <w:rsid w:val="001C3D3C"/>
    <w:rsid w:val="001D58C7"/>
    <w:rsid w:val="002367AF"/>
    <w:rsid w:val="00261177"/>
    <w:rsid w:val="00273E72"/>
    <w:rsid w:val="00334404"/>
    <w:rsid w:val="00336C35"/>
    <w:rsid w:val="003600BE"/>
    <w:rsid w:val="00390521"/>
    <w:rsid w:val="003B7977"/>
    <w:rsid w:val="00414504"/>
    <w:rsid w:val="004350F2"/>
    <w:rsid w:val="00440700"/>
    <w:rsid w:val="0047380B"/>
    <w:rsid w:val="004B1384"/>
    <w:rsid w:val="004B2690"/>
    <w:rsid w:val="004C4D17"/>
    <w:rsid w:val="004D526D"/>
    <w:rsid w:val="004D6A60"/>
    <w:rsid w:val="00530BA5"/>
    <w:rsid w:val="00565435"/>
    <w:rsid w:val="00566F68"/>
    <w:rsid w:val="005704D2"/>
    <w:rsid w:val="005C747B"/>
    <w:rsid w:val="005F0EBC"/>
    <w:rsid w:val="006235D4"/>
    <w:rsid w:val="00624D11"/>
    <w:rsid w:val="006255AD"/>
    <w:rsid w:val="00672FC1"/>
    <w:rsid w:val="007167D5"/>
    <w:rsid w:val="0078375B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B5D61"/>
    <w:rsid w:val="009C5E25"/>
    <w:rsid w:val="009C7F7B"/>
    <w:rsid w:val="009D3E54"/>
    <w:rsid w:val="009F6841"/>
    <w:rsid w:val="00A755B7"/>
    <w:rsid w:val="00A91AA2"/>
    <w:rsid w:val="00AC3217"/>
    <w:rsid w:val="00AF1F1D"/>
    <w:rsid w:val="00B30B97"/>
    <w:rsid w:val="00B409ED"/>
    <w:rsid w:val="00B85C2F"/>
    <w:rsid w:val="00BA31EB"/>
    <w:rsid w:val="00BD6050"/>
    <w:rsid w:val="00BD6EC3"/>
    <w:rsid w:val="00BF1C64"/>
    <w:rsid w:val="00C1489B"/>
    <w:rsid w:val="00C20F2B"/>
    <w:rsid w:val="00C23128"/>
    <w:rsid w:val="00C24286"/>
    <w:rsid w:val="00C71385"/>
    <w:rsid w:val="00D33D13"/>
    <w:rsid w:val="00D40681"/>
    <w:rsid w:val="00D543D3"/>
    <w:rsid w:val="00D84CCB"/>
    <w:rsid w:val="00DB442A"/>
    <w:rsid w:val="00DC40E8"/>
    <w:rsid w:val="00DD4830"/>
    <w:rsid w:val="00DF0BE5"/>
    <w:rsid w:val="00E007EC"/>
    <w:rsid w:val="00E168E2"/>
    <w:rsid w:val="00E2124F"/>
    <w:rsid w:val="00E21DFF"/>
    <w:rsid w:val="00EA07AE"/>
    <w:rsid w:val="00ED0CF8"/>
    <w:rsid w:val="00ED4035"/>
    <w:rsid w:val="00F53F5D"/>
    <w:rsid w:val="00F7021F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uiPriority w:val="99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41F5E-0E81-4F9D-AA78-DA5A1AA9F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894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Tříska Josef</cp:lastModifiedBy>
  <cp:revision>2</cp:revision>
  <dcterms:created xsi:type="dcterms:W3CDTF">2017-03-29T06:59:00Z</dcterms:created>
  <dcterms:modified xsi:type="dcterms:W3CDTF">2017-03-29T06:59:00Z</dcterms:modified>
</cp:coreProperties>
</file>